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F34" w:rsidRDefault="005A7F34" w:rsidP="001C59BA">
      <w:pPr>
        <w:pStyle w:val="BodyTextIndent"/>
        <w:spacing w:line="240" w:lineRule="auto"/>
        <w:ind w:left="0"/>
        <w:jc w:val="center"/>
        <w:rPr>
          <w:rFonts w:ascii="Garamond" w:hAnsi="Garamond"/>
        </w:rPr>
      </w:pPr>
      <w:r>
        <w:rPr>
          <w:rFonts w:ascii="Garamond" w:hAnsi="Garamond"/>
        </w:rPr>
        <w:t>Minutes</w:t>
      </w:r>
    </w:p>
    <w:p w:rsidR="005A7F34" w:rsidRDefault="005A7F34" w:rsidP="001C59BA">
      <w:pPr>
        <w:pStyle w:val="BodyTextIndent"/>
        <w:spacing w:line="240" w:lineRule="auto"/>
        <w:ind w:left="0"/>
        <w:jc w:val="center"/>
        <w:rPr>
          <w:rFonts w:ascii="Garamond" w:hAnsi="Garamond"/>
        </w:rPr>
      </w:pPr>
      <w:smartTag w:uri="urn:schemas-microsoft-com:office:smarttags" w:element="State">
        <w:smartTag w:uri="urn:schemas-microsoft-com:office:smarttags" w:element="place">
          <w:r>
            <w:rPr>
              <w:rFonts w:ascii="Garamond" w:hAnsi="Garamond"/>
            </w:rPr>
            <w:t>Texas</w:t>
          </w:r>
        </w:smartTag>
      </w:smartTag>
      <w:r>
        <w:rPr>
          <w:rFonts w:ascii="Garamond" w:hAnsi="Garamond"/>
        </w:rPr>
        <w:t xml:space="preserve"> Bond Review Board</w:t>
      </w:r>
    </w:p>
    <w:p w:rsidR="005A7F34" w:rsidRDefault="005A7F34" w:rsidP="001C59BA">
      <w:pPr>
        <w:pStyle w:val="BodyTextIndent"/>
        <w:spacing w:line="240" w:lineRule="auto"/>
        <w:ind w:left="0"/>
        <w:jc w:val="center"/>
        <w:rPr>
          <w:rFonts w:ascii="Garamond" w:hAnsi="Garamond"/>
        </w:rPr>
      </w:pPr>
      <w:r>
        <w:rPr>
          <w:rFonts w:ascii="Garamond" w:hAnsi="Garamond"/>
        </w:rPr>
        <w:t>Board Meeting</w:t>
      </w:r>
    </w:p>
    <w:p w:rsidR="005A7F34" w:rsidRDefault="005A7F34" w:rsidP="001C59BA">
      <w:pPr>
        <w:pStyle w:val="BodyTextIndent"/>
        <w:spacing w:line="240" w:lineRule="auto"/>
        <w:ind w:left="0"/>
        <w:jc w:val="center"/>
        <w:rPr>
          <w:rFonts w:ascii="Garamond" w:hAnsi="Garamond"/>
        </w:rPr>
      </w:pPr>
      <w:r>
        <w:rPr>
          <w:rFonts w:ascii="Garamond" w:hAnsi="Garamond"/>
        </w:rPr>
        <w:t>Thursday, September 23, 2010, 10:15 a.m.</w:t>
      </w:r>
    </w:p>
    <w:p w:rsidR="005A7F34" w:rsidRDefault="005A7F34" w:rsidP="001C59BA">
      <w:pPr>
        <w:pStyle w:val="BodyTextIndent"/>
        <w:spacing w:line="240" w:lineRule="auto"/>
        <w:ind w:left="0"/>
        <w:jc w:val="center"/>
        <w:rPr>
          <w:rFonts w:ascii="Garamond" w:hAnsi="Garamond"/>
        </w:rPr>
      </w:pPr>
      <w:r>
        <w:rPr>
          <w:rFonts w:ascii="Garamond" w:hAnsi="Garamond"/>
        </w:rPr>
        <w:t>Capitol Extension, Room E2.026</w:t>
      </w:r>
    </w:p>
    <w:p w:rsidR="005A7F34" w:rsidRDefault="005A7F34" w:rsidP="001C59BA">
      <w:pPr>
        <w:pStyle w:val="BodyTextIndent"/>
        <w:spacing w:line="240" w:lineRule="auto"/>
        <w:ind w:left="0"/>
        <w:jc w:val="center"/>
        <w:rPr>
          <w:rFonts w:ascii="Garamond" w:hAnsi="Garamond" w:cs="Times New Roman"/>
        </w:rPr>
      </w:pPr>
      <w:smartTag w:uri="urn:schemas-microsoft-com:office:smarttags" w:element="Street">
        <w:smartTag w:uri="urn:schemas-microsoft-com:office:smarttags" w:element="address">
          <w:r>
            <w:rPr>
              <w:rFonts w:ascii="Garamond" w:hAnsi="Garamond"/>
            </w:rPr>
            <w:t>1400 N. Congress Avenue</w:t>
          </w:r>
        </w:smartTag>
      </w:smartTag>
    </w:p>
    <w:p w:rsidR="005A7F34" w:rsidRDefault="005A7F34" w:rsidP="001C59BA">
      <w:pPr>
        <w:pStyle w:val="BodyTextIndent"/>
        <w:spacing w:line="240" w:lineRule="auto"/>
        <w:ind w:left="0"/>
        <w:jc w:val="center"/>
        <w:rPr>
          <w:rFonts w:ascii="Garamond" w:hAnsi="Garamond"/>
        </w:rPr>
      </w:pPr>
      <w:smartTag w:uri="urn:schemas-microsoft-com:office:smarttags" w:element="place">
        <w:smartTag w:uri="urn:schemas-microsoft-com:office:smarttags" w:element="City">
          <w:r>
            <w:rPr>
              <w:rFonts w:ascii="Garamond" w:hAnsi="Garamond"/>
            </w:rPr>
            <w:t>Austin</w:t>
          </w:r>
        </w:smartTag>
        <w:r>
          <w:rPr>
            <w:rFonts w:ascii="Garamond" w:hAnsi="Garamond"/>
          </w:rPr>
          <w:t xml:space="preserve">, </w:t>
        </w:r>
        <w:smartTag w:uri="urn:schemas-microsoft-com:office:smarttags" w:element="State">
          <w:r>
            <w:rPr>
              <w:rFonts w:ascii="Garamond" w:hAnsi="Garamond"/>
            </w:rPr>
            <w:t>Texas</w:t>
          </w:r>
        </w:smartTag>
      </w:smartTag>
    </w:p>
    <w:p w:rsidR="005A7F34" w:rsidRDefault="005A7F34" w:rsidP="001C59BA">
      <w:pPr>
        <w:pStyle w:val="BodyTextIndent"/>
        <w:spacing w:line="240" w:lineRule="auto"/>
        <w:ind w:left="0"/>
        <w:jc w:val="both"/>
        <w:rPr>
          <w:rFonts w:ascii="Garamond" w:hAnsi="Garamond"/>
        </w:rPr>
      </w:pPr>
    </w:p>
    <w:p w:rsidR="00CC7262" w:rsidRDefault="00CC7262" w:rsidP="001C59BA">
      <w:pPr>
        <w:pStyle w:val="BodyTextIndent"/>
        <w:spacing w:line="240" w:lineRule="auto"/>
        <w:ind w:left="0"/>
        <w:jc w:val="both"/>
        <w:rPr>
          <w:rFonts w:ascii="Garamond" w:hAnsi="Garamond"/>
        </w:rPr>
      </w:pPr>
    </w:p>
    <w:p w:rsidR="008117DC" w:rsidRDefault="005A7F34" w:rsidP="00CC7262">
      <w:pPr>
        <w:pStyle w:val="BodyTextIndent"/>
        <w:spacing w:line="240" w:lineRule="auto"/>
        <w:ind w:left="0"/>
        <w:jc w:val="both"/>
        <w:rPr>
          <w:rFonts w:ascii="Garamond" w:hAnsi="Garamond" w:cs="Times New Roman"/>
        </w:rPr>
      </w:pPr>
      <w:r>
        <w:rPr>
          <w:rFonts w:ascii="Garamond" w:hAnsi="Garamond"/>
        </w:rPr>
        <w:t>The Texas Bond Review Board (BRB) convened in a regular meeting at 10:</w:t>
      </w:r>
      <w:r w:rsidR="007F0F96">
        <w:rPr>
          <w:rFonts w:ascii="Garamond" w:hAnsi="Garamond"/>
        </w:rPr>
        <w:t>15</w:t>
      </w:r>
      <w:r>
        <w:rPr>
          <w:rFonts w:ascii="Garamond" w:hAnsi="Garamond"/>
        </w:rPr>
        <w:t xml:space="preserve"> a.m., Thursday, September </w:t>
      </w:r>
      <w:r w:rsidR="00153A66">
        <w:rPr>
          <w:rFonts w:ascii="Garamond" w:hAnsi="Garamond"/>
        </w:rPr>
        <w:t>23</w:t>
      </w:r>
      <w:r>
        <w:rPr>
          <w:rFonts w:ascii="Garamond" w:hAnsi="Garamond"/>
        </w:rPr>
        <w:t>, 20</w:t>
      </w:r>
      <w:r w:rsidR="00153A66">
        <w:rPr>
          <w:rFonts w:ascii="Garamond" w:hAnsi="Garamond"/>
        </w:rPr>
        <w:t>10</w:t>
      </w:r>
      <w:r>
        <w:rPr>
          <w:rFonts w:ascii="Garamond" w:hAnsi="Garamond"/>
        </w:rPr>
        <w:t xml:space="preserve"> in the Capitol Extension, Room E2.026 in Austin, Texas. Alternates present were Ed Robertson, Chair and Alternate for Governor Rick Perry; Don Green, Alternate for Lieutenant Governor David Dewhurst; </w:t>
      </w:r>
      <w:r w:rsidR="00DA0F41">
        <w:rPr>
          <w:rFonts w:ascii="Garamond" w:hAnsi="Garamond"/>
        </w:rPr>
        <w:t>Kenneth Besserman</w:t>
      </w:r>
      <w:r>
        <w:rPr>
          <w:rFonts w:ascii="Garamond" w:hAnsi="Garamond"/>
        </w:rPr>
        <w:t xml:space="preserve">, Alternate for Comptroller Susan Combs. Also in attendance were Tom Griess with the Office of </w:t>
      </w:r>
      <w:r w:rsidR="00CC7262">
        <w:rPr>
          <w:rFonts w:ascii="Garamond" w:hAnsi="Garamond"/>
        </w:rPr>
        <w:t xml:space="preserve">the </w:t>
      </w:r>
      <w:r>
        <w:rPr>
          <w:rFonts w:ascii="Garamond" w:hAnsi="Garamond"/>
        </w:rPr>
        <w:t>Attorney General, Bond Finance Office staff members and others.</w:t>
      </w:r>
    </w:p>
    <w:p w:rsidR="008117DC" w:rsidRDefault="005A7F34">
      <w:pPr>
        <w:pStyle w:val="AgendaCharCharChar"/>
        <w:tabs>
          <w:tab w:val="left" w:pos="540"/>
        </w:tabs>
        <w:spacing w:before="100" w:beforeAutospacing="1" w:after="100" w:afterAutospacing="1"/>
        <w:jc w:val="both"/>
      </w:pPr>
      <w:r>
        <w:rPr>
          <w:rFonts w:ascii="Garamond" w:hAnsi="Garamond" w:cs="Times New Roman"/>
          <w:b/>
          <w:bCs/>
        </w:rPr>
        <w:t>I.</w:t>
      </w:r>
      <w:r>
        <w:rPr>
          <w:rFonts w:ascii="Garamond" w:hAnsi="Garamond" w:cs="Times New Roman"/>
          <w:b/>
          <w:bCs/>
        </w:rPr>
        <w:tab/>
        <w:t>Call to Order</w:t>
      </w:r>
    </w:p>
    <w:p w:rsidR="008117DC" w:rsidRDefault="005A7F34">
      <w:pPr>
        <w:spacing w:before="100" w:beforeAutospacing="1" w:after="100" w:afterAutospacing="1"/>
        <w:jc w:val="both"/>
      </w:pPr>
      <w:r>
        <w:rPr>
          <w:rFonts w:ascii="Garamond" w:hAnsi="Garamond" w:cs="Times New Roman"/>
        </w:rPr>
        <w:t>Ed Robertson, as Chair, called the meeting to order at 10:20 a.m. A quorum was present.</w:t>
      </w:r>
    </w:p>
    <w:p w:rsidR="008117DC" w:rsidRDefault="005A7F34">
      <w:pPr>
        <w:spacing w:before="100" w:beforeAutospacing="1" w:after="100" w:afterAutospacing="1"/>
        <w:ind w:left="540" w:hanging="540"/>
        <w:jc w:val="both"/>
        <w:rPr>
          <w:rFonts w:ascii="Garamond" w:hAnsi="Garamond"/>
          <w:b/>
        </w:rPr>
      </w:pPr>
      <w:r>
        <w:rPr>
          <w:rFonts w:ascii="Garamond" w:hAnsi="Garamond"/>
          <w:b/>
        </w:rPr>
        <w:t>II.</w:t>
      </w:r>
      <w:r>
        <w:rPr>
          <w:rFonts w:ascii="Garamond" w:hAnsi="Garamond"/>
          <w:b/>
        </w:rPr>
        <w:tab/>
        <w:t>Approval of Minutes</w:t>
      </w:r>
    </w:p>
    <w:p w:rsidR="008117DC" w:rsidRDefault="005A7F34">
      <w:pPr>
        <w:pStyle w:val="ListParagraph"/>
        <w:spacing w:before="100" w:beforeAutospacing="1" w:after="100" w:afterAutospacing="1"/>
        <w:ind w:left="0"/>
        <w:jc w:val="both"/>
        <w:rPr>
          <w:rFonts w:ascii="Garamond" w:hAnsi="Garamond"/>
          <w:sz w:val="24"/>
          <w:szCs w:val="24"/>
        </w:rPr>
      </w:pPr>
      <w:r>
        <w:rPr>
          <w:rFonts w:ascii="Garamond" w:hAnsi="Garamond"/>
          <w:sz w:val="24"/>
          <w:szCs w:val="24"/>
        </w:rPr>
        <w:t>UPON MOTION BY KENNETH BESSERMAN AND SECOND BY DON GREEN, THE TEXAS BOND REVIEW BOARD APPROVED THE MINUTES FOR THE JULY 13, 201</w:t>
      </w:r>
      <w:r w:rsidR="00153A66">
        <w:rPr>
          <w:rFonts w:ascii="Garamond" w:hAnsi="Garamond"/>
          <w:sz w:val="24"/>
          <w:szCs w:val="24"/>
        </w:rPr>
        <w:t>0</w:t>
      </w:r>
      <w:r>
        <w:rPr>
          <w:rFonts w:ascii="Garamond" w:hAnsi="Garamond"/>
          <w:sz w:val="24"/>
          <w:szCs w:val="24"/>
        </w:rPr>
        <w:t xml:space="preserve"> PLANNING SESSION, AND THE JULY </w:t>
      </w:r>
      <w:r w:rsidR="00153A66">
        <w:rPr>
          <w:rFonts w:ascii="Garamond" w:hAnsi="Garamond"/>
          <w:sz w:val="24"/>
          <w:szCs w:val="24"/>
        </w:rPr>
        <w:t>30</w:t>
      </w:r>
      <w:r>
        <w:rPr>
          <w:rFonts w:ascii="Garamond" w:hAnsi="Garamond"/>
          <w:sz w:val="24"/>
          <w:szCs w:val="24"/>
        </w:rPr>
        <w:t>, 20</w:t>
      </w:r>
      <w:r w:rsidR="00153A66">
        <w:rPr>
          <w:rFonts w:ascii="Garamond" w:hAnsi="Garamond"/>
          <w:sz w:val="24"/>
          <w:szCs w:val="24"/>
        </w:rPr>
        <w:t>10</w:t>
      </w:r>
      <w:r>
        <w:rPr>
          <w:rFonts w:ascii="Garamond" w:hAnsi="Garamond"/>
          <w:sz w:val="24"/>
          <w:szCs w:val="24"/>
        </w:rPr>
        <w:t xml:space="preserve"> </w:t>
      </w:r>
      <w:r w:rsidR="00153A66">
        <w:rPr>
          <w:rFonts w:ascii="Garamond" w:hAnsi="Garamond"/>
          <w:sz w:val="24"/>
          <w:szCs w:val="24"/>
        </w:rPr>
        <w:t xml:space="preserve">CALLED </w:t>
      </w:r>
      <w:r>
        <w:rPr>
          <w:rFonts w:ascii="Garamond" w:hAnsi="Garamond"/>
          <w:sz w:val="24"/>
          <w:szCs w:val="24"/>
        </w:rPr>
        <w:t>BOARD MEETING.</w:t>
      </w:r>
    </w:p>
    <w:p w:rsidR="008117DC" w:rsidRDefault="008117DC">
      <w:pPr>
        <w:pStyle w:val="ListParagraph"/>
        <w:spacing w:before="100" w:beforeAutospacing="1" w:after="100" w:afterAutospacing="1"/>
        <w:ind w:left="0"/>
        <w:jc w:val="both"/>
        <w:rPr>
          <w:rFonts w:ascii="Garamond" w:hAnsi="Garamond"/>
          <w:sz w:val="24"/>
          <w:szCs w:val="24"/>
        </w:rPr>
      </w:pPr>
    </w:p>
    <w:p w:rsidR="008117DC" w:rsidRDefault="005A7F34" w:rsidP="00CC7262">
      <w:pPr>
        <w:pStyle w:val="ListParagraph"/>
        <w:numPr>
          <w:ilvl w:val="0"/>
          <w:numId w:val="1"/>
        </w:numPr>
        <w:tabs>
          <w:tab w:val="left" w:pos="540"/>
        </w:tabs>
        <w:spacing w:before="0" w:after="0"/>
        <w:ind w:left="0" w:firstLine="0"/>
        <w:jc w:val="both"/>
        <w:rPr>
          <w:rFonts w:ascii="Garamond" w:hAnsi="Garamond"/>
          <w:b/>
          <w:sz w:val="24"/>
          <w:szCs w:val="24"/>
        </w:rPr>
      </w:pPr>
      <w:r w:rsidRPr="00B25D37">
        <w:rPr>
          <w:rFonts w:ascii="Garamond" w:hAnsi="Garamond"/>
          <w:b/>
          <w:sz w:val="24"/>
          <w:szCs w:val="24"/>
        </w:rPr>
        <w:t>Public Comment</w:t>
      </w:r>
    </w:p>
    <w:p w:rsidR="008117DC" w:rsidRDefault="005A7F34">
      <w:pPr>
        <w:spacing w:before="100" w:beforeAutospacing="1" w:after="100" w:afterAutospacing="1"/>
        <w:jc w:val="both"/>
        <w:rPr>
          <w:rFonts w:ascii="Garamond" w:hAnsi="Garamond"/>
        </w:rPr>
      </w:pPr>
      <w:r w:rsidRPr="00B25D37">
        <w:rPr>
          <w:rFonts w:ascii="Garamond" w:hAnsi="Garamond"/>
        </w:rPr>
        <w:t>No public comments</w:t>
      </w:r>
    </w:p>
    <w:p w:rsidR="008117DC" w:rsidRDefault="00C9736C" w:rsidP="00CC7262">
      <w:pPr>
        <w:pStyle w:val="ListParagraph"/>
        <w:numPr>
          <w:ilvl w:val="0"/>
          <w:numId w:val="1"/>
        </w:numPr>
        <w:spacing w:before="100" w:beforeAutospacing="1" w:after="100" w:afterAutospacing="1"/>
        <w:ind w:left="540" w:hanging="540"/>
        <w:jc w:val="both"/>
        <w:rPr>
          <w:rFonts w:ascii="Garamond" w:hAnsi="Garamond"/>
          <w:b/>
          <w:sz w:val="24"/>
          <w:szCs w:val="24"/>
        </w:rPr>
      </w:pPr>
      <w:r w:rsidRPr="00C9736C">
        <w:rPr>
          <w:rFonts w:ascii="Garamond" w:hAnsi="Garamond"/>
          <w:b/>
          <w:sz w:val="24"/>
          <w:szCs w:val="24"/>
        </w:rPr>
        <w:t xml:space="preserve">Texas Public Finance Authority </w:t>
      </w:r>
      <w:r>
        <w:rPr>
          <w:rFonts w:ascii="Garamond" w:hAnsi="Garamond"/>
          <w:b/>
          <w:sz w:val="24"/>
          <w:szCs w:val="24"/>
        </w:rPr>
        <w:t xml:space="preserve">(TPFA) </w:t>
      </w:r>
      <w:r w:rsidRPr="00C9736C">
        <w:rPr>
          <w:rFonts w:ascii="Garamond" w:hAnsi="Garamond"/>
          <w:b/>
          <w:sz w:val="24"/>
          <w:szCs w:val="24"/>
        </w:rPr>
        <w:t>State of Texas General Obligation Commercial Paper Notes, Series 2008</w:t>
      </w:r>
    </w:p>
    <w:p w:rsidR="008117DC" w:rsidRDefault="00C9736C">
      <w:pPr>
        <w:spacing w:before="100" w:beforeAutospacing="1" w:after="100" w:afterAutospacing="1"/>
        <w:jc w:val="both"/>
        <w:rPr>
          <w:rFonts w:ascii="Garamond" w:hAnsi="Garamond"/>
        </w:rPr>
      </w:pPr>
      <w:r w:rsidRPr="00C9736C">
        <w:rPr>
          <w:rFonts w:ascii="Garamond" w:hAnsi="Garamond"/>
        </w:rPr>
        <w:t xml:space="preserve">Representatives present were: </w:t>
      </w:r>
      <w:r w:rsidRPr="008E3D5C">
        <w:rPr>
          <w:rFonts w:ascii="Garamond" w:hAnsi="Garamond"/>
        </w:rPr>
        <w:t>Susan Durso, General Counsel</w:t>
      </w:r>
      <w:r w:rsidR="001C59BA">
        <w:rPr>
          <w:rFonts w:ascii="Garamond" w:hAnsi="Garamond"/>
        </w:rPr>
        <w:t>, TPFA;</w:t>
      </w:r>
      <w:r>
        <w:rPr>
          <w:rFonts w:ascii="Garamond" w:hAnsi="Garamond"/>
        </w:rPr>
        <w:t xml:space="preserve"> and </w:t>
      </w:r>
      <w:r w:rsidRPr="00B73969">
        <w:rPr>
          <w:rFonts w:ascii="Garamond" w:hAnsi="Garamond"/>
        </w:rPr>
        <w:t>Cheryl MacBride, Chief Financial Officer</w:t>
      </w:r>
      <w:r>
        <w:rPr>
          <w:rFonts w:ascii="Garamond" w:hAnsi="Garamond"/>
        </w:rPr>
        <w:t xml:space="preserve">, Texas Department of Public Safety; </w:t>
      </w:r>
      <w:r w:rsidRPr="00B73969">
        <w:rPr>
          <w:rFonts w:ascii="Garamond" w:hAnsi="Garamond"/>
        </w:rPr>
        <w:t>Pamela Darden, Chief Fiscal Officer, State Services</w:t>
      </w:r>
      <w:r>
        <w:rPr>
          <w:rFonts w:ascii="Garamond" w:hAnsi="Garamond"/>
        </w:rPr>
        <w:t>,</w:t>
      </w:r>
      <w:r w:rsidR="006A7687">
        <w:rPr>
          <w:rFonts w:ascii="Garamond" w:hAnsi="Garamond"/>
          <w:bCs/>
        </w:rPr>
        <w:t xml:space="preserve"> </w:t>
      </w:r>
      <w:r w:rsidRPr="00C9736C">
        <w:rPr>
          <w:rFonts w:ascii="Garamond" w:hAnsi="Garamond"/>
          <w:bCs/>
        </w:rPr>
        <w:t>Adjutant General’s Department</w:t>
      </w:r>
      <w:r w:rsidR="001C59BA">
        <w:rPr>
          <w:rFonts w:ascii="Garamond" w:hAnsi="Garamond"/>
          <w:bCs/>
        </w:rPr>
        <w:t>;</w:t>
      </w:r>
      <w:r w:rsidRPr="00C9736C">
        <w:rPr>
          <w:rFonts w:ascii="Garamond" w:hAnsi="Garamond"/>
        </w:rPr>
        <w:t xml:space="preserve"> </w:t>
      </w:r>
      <w:r w:rsidR="00CC7262">
        <w:rPr>
          <w:rFonts w:ascii="Garamond" w:hAnsi="Garamond"/>
        </w:rPr>
        <w:t xml:space="preserve">and </w:t>
      </w:r>
      <w:r w:rsidRPr="00C9736C">
        <w:rPr>
          <w:rFonts w:ascii="Garamond" w:hAnsi="Garamond"/>
        </w:rPr>
        <w:t>Captain Amanda Campeau, Financial Management Office,</w:t>
      </w:r>
      <w:r w:rsidRPr="00C9736C">
        <w:rPr>
          <w:rFonts w:ascii="Garamond" w:hAnsi="Garamond"/>
          <w:bCs/>
        </w:rPr>
        <w:t xml:space="preserve"> Adjutant General’s Department</w:t>
      </w:r>
      <w:r w:rsidR="00115056">
        <w:rPr>
          <w:rFonts w:ascii="Garamond" w:hAnsi="Garamond"/>
          <w:bCs/>
        </w:rPr>
        <w:t>.</w:t>
      </w:r>
      <w:r w:rsidRPr="00C9736C">
        <w:rPr>
          <w:rFonts w:ascii="Garamond" w:hAnsi="Garamond"/>
        </w:rPr>
        <w:t xml:space="preserve"> </w:t>
      </w:r>
    </w:p>
    <w:p w:rsidR="008117DC" w:rsidRDefault="00C9736C">
      <w:pPr>
        <w:spacing w:before="100" w:beforeAutospacing="1" w:after="100" w:afterAutospacing="1"/>
        <w:jc w:val="both"/>
        <w:rPr>
          <w:rFonts w:ascii="Garamond" w:hAnsi="Garamond"/>
          <w:highlight w:val="yellow"/>
        </w:rPr>
      </w:pPr>
      <w:r w:rsidRPr="00380271">
        <w:rPr>
          <w:rFonts w:ascii="Garamond" w:hAnsi="Garamond"/>
        </w:rPr>
        <w:t xml:space="preserve">UPON MOTION BY </w:t>
      </w:r>
      <w:r>
        <w:rPr>
          <w:rFonts w:ascii="Garamond" w:hAnsi="Garamond"/>
        </w:rPr>
        <w:t>DON GREEN</w:t>
      </w:r>
      <w:r w:rsidRPr="00380271">
        <w:rPr>
          <w:rFonts w:ascii="Garamond" w:hAnsi="Garamond"/>
        </w:rPr>
        <w:t xml:space="preserve"> AND SECOND BY KENNETH BESSERMAN THE TEXAS BOND REVIEW BOARD APPROVED </w:t>
      </w:r>
      <w:r w:rsidR="007E097E">
        <w:rPr>
          <w:rFonts w:ascii="Garamond" w:hAnsi="Garamond"/>
        </w:rPr>
        <w:t xml:space="preserve">THE ISSUANCE OF THE </w:t>
      </w:r>
      <w:r w:rsidRPr="004051E4">
        <w:rPr>
          <w:rFonts w:ascii="Garamond" w:hAnsi="Garamond"/>
        </w:rPr>
        <w:t>TEXAS PUBLIC FINANCE AUTHORITY STATE OF TEXAS GENERAL OBLIGATION COMMERCIAL PAPER NOTES, SERIES 2008</w:t>
      </w:r>
      <w:r w:rsidR="007E097E">
        <w:rPr>
          <w:rFonts w:ascii="Garamond" w:hAnsi="Garamond"/>
        </w:rPr>
        <w:t xml:space="preserve"> </w:t>
      </w:r>
      <w:r w:rsidR="007E097E" w:rsidRPr="007E097E">
        <w:rPr>
          <w:rFonts w:ascii="Garamond" w:hAnsi="Garamond"/>
        </w:rPr>
        <w:t>FOR THE TEXAS DEPARTMENT OF PUBLIC SAFETY AND THE ADJUTANT GENERAL’S DEPARTMENT IN A TOTAL AMOUNT OF $16,535,000 PLUS THE COSTS OF ISSUANCE AND RELATED ADMINISTRATIVE COSTS AS OUTLINED IN THE APPLICATION DATED SEPTEMBER 3, 2010.</w:t>
      </w:r>
    </w:p>
    <w:p w:rsidR="008117DC" w:rsidRDefault="00C9736C">
      <w:pPr>
        <w:numPr>
          <w:ilvl w:val="0"/>
          <w:numId w:val="1"/>
        </w:numPr>
        <w:spacing w:before="100" w:beforeAutospacing="1" w:after="100" w:afterAutospacing="1"/>
        <w:ind w:left="540" w:hanging="540"/>
        <w:jc w:val="both"/>
        <w:rPr>
          <w:rFonts w:ascii="Garamond" w:hAnsi="Garamond"/>
        </w:rPr>
      </w:pPr>
      <w:r w:rsidRPr="006A7687">
        <w:rPr>
          <w:rFonts w:ascii="Garamond" w:hAnsi="Garamond"/>
          <w:b/>
        </w:rPr>
        <w:t xml:space="preserve">Texas Water Development Board </w:t>
      </w:r>
      <w:r w:rsidR="007E097E" w:rsidRPr="006A7687">
        <w:rPr>
          <w:rFonts w:ascii="Garamond" w:hAnsi="Garamond"/>
          <w:b/>
        </w:rPr>
        <w:t xml:space="preserve">(TWDB) </w:t>
      </w:r>
      <w:r w:rsidRPr="006A7687">
        <w:rPr>
          <w:rFonts w:ascii="Garamond" w:hAnsi="Garamond"/>
          <w:b/>
        </w:rPr>
        <w:t>State of Texas Water Financial Assistance</w:t>
      </w:r>
      <w:r w:rsidRPr="00C510A1">
        <w:rPr>
          <w:rFonts w:ascii="Garamond" w:hAnsi="Garamond"/>
          <w:b/>
        </w:rPr>
        <w:t xml:space="preserve"> Bonds, Series 2010D</w:t>
      </w:r>
    </w:p>
    <w:p w:rsidR="008117DC" w:rsidRDefault="007E097E">
      <w:pPr>
        <w:spacing w:before="100" w:beforeAutospacing="1" w:after="100" w:afterAutospacing="1"/>
        <w:jc w:val="both"/>
        <w:rPr>
          <w:rFonts w:ascii="Garamond" w:hAnsi="Garamond"/>
          <w:highlight w:val="yellow"/>
          <w:u w:val="single"/>
        </w:rPr>
      </w:pPr>
      <w:r>
        <w:rPr>
          <w:rFonts w:ascii="Garamond" w:hAnsi="Garamond"/>
        </w:rPr>
        <w:lastRenderedPageBreak/>
        <w:t>Representative present was</w:t>
      </w:r>
      <w:r w:rsidRPr="007E097E">
        <w:rPr>
          <w:rFonts w:ascii="Garamond" w:hAnsi="Garamond"/>
        </w:rPr>
        <w:t xml:space="preserve"> </w:t>
      </w:r>
      <w:r w:rsidR="00C9736C" w:rsidRPr="00166FA8">
        <w:rPr>
          <w:rFonts w:ascii="Garamond" w:hAnsi="Garamond" w:cs="Tahoma"/>
        </w:rPr>
        <w:t>Piper Montemayor, Director of Debt and Portfolio Management</w:t>
      </w:r>
      <w:r>
        <w:rPr>
          <w:rFonts w:ascii="Garamond" w:hAnsi="Garamond" w:cs="Tahoma"/>
        </w:rPr>
        <w:t>, TWDB.</w:t>
      </w:r>
    </w:p>
    <w:p w:rsidR="008117DC" w:rsidRDefault="007E097E">
      <w:pPr>
        <w:pStyle w:val="Title"/>
        <w:spacing w:before="100" w:beforeAutospacing="1" w:after="100" w:afterAutospacing="1"/>
        <w:jc w:val="both"/>
        <w:rPr>
          <w:highlight w:val="yellow"/>
        </w:rPr>
      </w:pPr>
      <w:r w:rsidRPr="007E097E">
        <w:rPr>
          <w:rFonts w:ascii="Garamond" w:hAnsi="Garamond"/>
          <w:b w:val="0"/>
          <w:szCs w:val="24"/>
        </w:rPr>
        <w:t xml:space="preserve">UPON MOTION BY ED ROBERTSON AND SECOND BY KENNETH BESSERMAN THE TEXAS BOND REVIEW BOARD APPROVED </w:t>
      </w:r>
      <w:r w:rsidRPr="007E097E">
        <w:rPr>
          <w:rFonts w:ascii="Garamond" w:hAnsi="Garamond"/>
          <w:b w:val="0"/>
        </w:rPr>
        <w:t>THE ISSUANCE OF THE T</w:t>
      </w:r>
      <w:r w:rsidRPr="007E097E">
        <w:rPr>
          <w:rFonts w:ascii="Garamond" w:hAnsi="Garamond"/>
          <w:b w:val="0"/>
          <w:szCs w:val="24"/>
        </w:rPr>
        <w:t xml:space="preserve">EXAS WATER DEVELOPMENT BOARD STATE OF TEXAS WATER FINANCIAL ASSISTANCE BONDS, SERIES 2010D (ECONOMICALLY DISTRESSED AREAS PROGRAM) </w:t>
      </w:r>
      <w:r w:rsidRPr="007E097E">
        <w:rPr>
          <w:rFonts w:ascii="Garamond" w:hAnsi="Garamond"/>
          <w:b w:val="0"/>
        </w:rPr>
        <w:t>WITH A MAXIMUM PAR AND TOTAL PROCEEDS AMOUNT NOT TO EXCEED $50,000,000 INCLUDING PREMIUMS, IF ANY, AS OUTLINED IN THE APPLICATION DATED SEPTEMBER 7, 2010.</w:t>
      </w:r>
    </w:p>
    <w:p w:rsidR="008117DC" w:rsidRDefault="00C9736C">
      <w:pPr>
        <w:numPr>
          <w:ilvl w:val="0"/>
          <w:numId w:val="1"/>
        </w:numPr>
        <w:spacing w:before="100" w:beforeAutospacing="1" w:after="100" w:afterAutospacing="1"/>
        <w:ind w:left="540" w:hanging="540"/>
        <w:jc w:val="both"/>
        <w:rPr>
          <w:rFonts w:ascii="Garamond" w:hAnsi="Garamond"/>
        </w:rPr>
      </w:pPr>
      <w:r w:rsidRPr="00C510A1">
        <w:rPr>
          <w:rFonts w:ascii="Garamond" w:hAnsi="Garamond"/>
          <w:b/>
        </w:rPr>
        <w:t>EXEMPT - Texas Public Finance Authority Charter School Finance Corporation Education Revenue Bonds (New Frontiers Charter School) Series 2010A, Taxable Education Revenue Bonds Series 2010B, and Taxable Education Revenue Bonds Series 2010Q (Qualified School Construction Bonds)</w:t>
      </w:r>
    </w:p>
    <w:p w:rsidR="008117DC" w:rsidRDefault="00C9736C">
      <w:pPr>
        <w:spacing w:before="100" w:beforeAutospacing="1" w:after="100" w:afterAutospacing="1"/>
        <w:jc w:val="both"/>
        <w:rPr>
          <w:rFonts w:ascii="Garamond" w:hAnsi="Garamond"/>
        </w:rPr>
      </w:pPr>
      <w:r w:rsidRPr="00715D4E">
        <w:rPr>
          <w:rFonts w:ascii="Garamond" w:hAnsi="Garamond"/>
        </w:rPr>
        <w:t xml:space="preserve">This transaction is on the EXEMPT track and </w:t>
      </w:r>
      <w:r w:rsidR="007E097E">
        <w:rPr>
          <w:rFonts w:ascii="Garamond" w:hAnsi="Garamond"/>
        </w:rPr>
        <w:t xml:space="preserve">is </w:t>
      </w:r>
      <w:r w:rsidRPr="00715D4E">
        <w:rPr>
          <w:rFonts w:ascii="Garamond" w:hAnsi="Garamond"/>
        </w:rPr>
        <w:t>scheduled to be approved on Friday, September 24.</w:t>
      </w:r>
    </w:p>
    <w:p w:rsidR="008117DC" w:rsidRDefault="00C9736C">
      <w:pPr>
        <w:numPr>
          <w:ilvl w:val="0"/>
          <w:numId w:val="1"/>
        </w:numPr>
        <w:spacing w:before="100" w:beforeAutospacing="1" w:after="100" w:afterAutospacing="1"/>
        <w:ind w:left="540" w:hanging="540"/>
        <w:jc w:val="both"/>
        <w:rPr>
          <w:rFonts w:ascii="Garamond" w:hAnsi="Garamond"/>
        </w:rPr>
      </w:pPr>
      <w:r w:rsidRPr="00C510A1">
        <w:rPr>
          <w:rFonts w:ascii="Garamond" w:hAnsi="Garamond"/>
          <w:b/>
        </w:rPr>
        <w:t>EXEMPT - Texas Public Finance Authority Charter School Finance Corporation (Evolution Academy Charter School) Education Revenue Bonds, Series 2010A, Taxable Education Revenue Bonds, Series 2010B, and Taxable Education Revenue Bonds, Series 2010Q (Qualified School Construction Bonds)</w:t>
      </w:r>
    </w:p>
    <w:p w:rsidR="008117DC" w:rsidRDefault="00C9736C">
      <w:pPr>
        <w:spacing w:before="100" w:beforeAutospacing="1" w:after="100" w:afterAutospacing="1"/>
        <w:jc w:val="both"/>
        <w:rPr>
          <w:rFonts w:ascii="Garamond" w:hAnsi="Garamond"/>
        </w:rPr>
      </w:pPr>
      <w:r w:rsidRPr="00715D4E">
        <w:rPr>
          <w:rFonts w:ascii="Garamond" w:hAnsi="Garamond"/>
        </w:rPr>
        <w:t xml:space="preserve">This transaction is on the EXEMPT track and </w:t>
      </w:r>
      <w:r w:rsidR="007E097E">
        <w:rPr>
          <w:rFonts w:ascii="Garamond" w:hAnsi="Garamond"/>
        </w:rPr>
        <w:t xml:space="preserve">is </w:t>
      </w:r>
      <w:r w:rsidRPr="00715D4E">
        <w:rPr>
          <w:rFonts w:ascii="Garamond" w:hAnsi="Garamond"/>
        </w:rPr>
        <w:t>scheduled to be approved on Tuesday, September 28.</w:t>
      </w:r>
    </w:p>
    <w:p w:rsidR="008117DC" w:rsidRDefault="00C9736C">
      <w:pPr>
        <w:numPr>
          <w:ilvl w:val="0"/>
          <w:numId w:val="1"/>
        </w:numPr>
        <w:spacing w:before="100" w:beforeAutospacing="1" w:after="100" w:afterAutospacing="1"/>
        <w:ind w:left="547" w:hanging="547"/>
        <w:rPr>
          <w:rFonts w:ascii="Garamond" w:hAnsi="Garamond"/>
          <w:b/>
        </w:rPr>
      </w:pPr>
      <w:r w:rsidRPr="007E097E">
        <w:rPr>
          <w:rFonts w:ascii="Garamond" w:hAnsi="Garamond"/>
          <w:b/>
        </w:rPr>
        <w:t>Date for Next Board Meeting</w:t>
      </w:r>
    </w:p>
    <w:p w:rsidR="008117DC" w:rsidRDefault="00C9736C">
      <w:pPr>
        <w:spacing w:before="100" w:beforeAutospacing="1" w:after="100" w:afterAutospacing="1"/>
        <w:rPr>
          <w:rFonts w:ascii="Garamond" w:hAnsi="Garamond"/>
        </w:rPr>
      </w:pPr>
      <w:r w:rsidRPr="007E097E">
        <w:rPr>
          <w:rFonts w:ascii="Garamond" w:hAnsi="Garamond"/>
        </w:rPr>
        <w:t>The next scheduled Planning Session is November 9, 2010 and</w:t>
      </w:r>
      <w:r w:rsidR="00A84089">
        <w:rPr>
          <w:rFonts w:ascii="Garamond" w:hAnsi="Garamond"/>
        </w:rPr>
        <w:t xml:space="preserve"> the next scheduled</w:t>
      </w:r>
      <w:r w:rsidRPr="007E097E">
        <w:rPr>
          <w:rFonts w:ascii="Garamond" w:hAnsi="Garamond"/>
        </w:rPr>
        <w:t xml:space="preserve"> Board Meeting </w:t>
      </w:r>
      <w:r w:rsidR="00A84089">
        <w:rPr>
          <w:rFonts w:ascii="Garamond" w:hAnsi="Garamond"/>
        </w:rPr>
        <w:t>is</w:t>
      </w:r>
      <w:r w:rsidRPr="007E097E">
        <w:rPr>
          <w:rFonts w:ascii="Garamond" w:hAnsi="Garamond"/>
        </w:rPr>
        <w:t xml:space="preserve"> November 18, 2010. </w:t>
      </w:r>
    </w:p>
    <w:p w:rsidR="008117DC" w:rsidRDefault="00C9736C">
      <w:pPr>
        <w:numPr>
          <w:ilvl w:val="0"/>
          <w:numId w:val="1"/>
        </w:numPr>
        <w:spacing w:before="100" w:beforeAutospacing="1" w:after="100" w:afterAutospacing="1"/>
        <w:ind w:left="540" w:hanging="540"/>
        <w:rPr>
          <w:rFonts w:ascii="Garamond" w:hAnsi="Garamond"/>
          <w:b/>
        </w:rPr>
      </w:pPr>
      <w:r w:rsidRPr="007E097E">
        <w:rPr>
          <w:rFonts w:ascii="Garamond" w:hAnsi="Garamond"/>
          <w:b/>
        </w:rPr>
        <w:t>Report from the Executive Director</w:t>
      </w:r>
    </w:p>
    <w:p w:rsidR="008117DC" w:rsidRDefault="007E097E" w:rsidP="008117DC">
      <w:pPr>
        <w:pStyle w:val="ListParagraph"/>
        <w:numPr>
          <w:ilvl w:val="0"/>
          <w:numId w:val="4"/>
        </w:numPr>
        <w:spacing w:before="100" w:beforeAutospacing="1" w:after="100" w:afterAutospacing="1"/>
        <w:ind w:left="900"/>
        <w:jc w:val="both"/>
        <w:rPr>
          <w:rFonts w:ascii="Garamond" w:hAnsi="Garamond"/>
        </w:rPr>
      </w:pPr>
      <w:r w:rsidRPr="00DA0F41">
        <w:rPr>
          <w:rFonts w:ascii="Garamond" w:hAnsi="Garamond"/>
        </w:rPr>
        <w:t>A NOI was received from TPFA for</w:t>
      </w:r>
      <w:r w:rsidR="00EE7E42" w:rsidRPr="00DA0F41">
        <w:rPr>
          <w:rFonts w:ascii="Garamond" w:hAnsi="Garamond"/>
        </w:rPr>
        <w:t xml:space="preserve"> the $3.5 billion Texas Workforce Commission </w:t>
      </w:r>
      <w:r w:rsidR="00A84089">
        <w:rPr>
          <w:rFonts w:ascii="Garamond" w:hAnsi="Garamond"/>
        </w:rPr>
        <w:t>bond issue</w:t>
      </w:r>
      <w:r w:rsidR="00EE7E42" w:rsidRPr="00DA0F41">
        <w:rPr>
          <w:rFonts w:ascii="Garamond" w:hAnsi="Garamond"/>
        </w:rPr>
        <w:t xml:space="preserve"> to repay federal loans.</w:t>
      </w:r>
    </w:p>
    <w:p w:rsidR="008117DC" w:rsidRDefault="00EE7E42" w:rsidP="008117DC">
      <w:pPr>
        <w:pStyle w:val="ListParagraph"/>
        <w:numPr>
          <w:ilvl w:val="0"/>
          <w:numId w:val="4"/>
        </w:numPr>
        <w:spacing w:before="100" w:beforeAutospacing="1" w:after="100" w:afterAutospacing="1"/>
        <w:ind w:left="900"/>
        <w:jc w:val="both"/>
        <w:rPr>
          <w:rFonts w:ascii="Garamond" w:hAnsi="Garamond"/>
        </w:rPr>
      </w:pPr>
      <w:r w:rsidRPr="00DA0F41">
        <w:rPr>
          <w:rFonts w:ascii="Garamond" w:hAnsi="Garamond"/>
        </w:rPr>
        <w:t xml:space="preserve">TPFA has requested a </w:t>
      </w:r>
      <w:r w:rsidR="00115056">
        <w:rPr>
          <w:rFonts w:ascii="Garamond" w:hAnsi="Garamond"/>
        </w:rPr>
        <w:t>c</w:t>
      </w:r>
      <w:r w:rsidRPr="00DA0F41">
        <w:rPr>
          <w:rFonts w:ascii="Garamond" w:hAnsi="Garamond"/>
        </w:rPr>
        <w:t xml:space="preserve">alled </w:t>
      </w:r>
      <w:r w:rsidR="00115056">
        <w:rPr>
          <w:rFonts w:ascii="Garamond" w:hAnsi="Garamond"/>
        </w:rPr>
        <w:t>b</w:t>
      </w:r>
      <w:r w:rsidRPr="00DA0F41">
        <w:rPr>
          <w:rFonts w:ascii="Garamond" w:hAnsi="Garamond"/>
        </w:rPr>
        <w:t>oard meeting on October 26, 27, or 28, 2010</w:t>
      </w:r>
      <w:r w:rsidR="004C7B61">
        <w:rPr>
          <w:rFonts w:ascii="Garamond" w:hAnsi="Garamond"/>
        </w:rPr>
        <w:t xml:space="preserve">, and </w:t>
      </w:r>
      <w:r w:rsidR="00115056">
        <w:rPr>
          <w:rFonts w:ascii="Garamond" w:hAnsi="Garamond"/>
        </w:rPr>
        <w:t>Thursday</w:t>
      </w:r>
      <w:r w:rsidR="004C7B61">
        <w:rPr>
          <w:rFonts w:ascii="Garamond" w:hAnsi="Garamond"/>
        </w:rPr>
        <w:t>,</w:t>
      </w:r>
      <w:r w:rsidR="00115056">
        <w:rPr>
          <w:rFonts w:ascii="Garamond" w:hAnsi="Garamond"/>
        </w:rPr>
        <w:t xml:space="preserve"> October 28 </w:t>
      </w:r>
      <w:r w:rsidR="004C7B61">
        <w:rPr>
          <w:rFonts w:ascii="Garamond" w:hAnsi="Garamond"/>
        </w:rPr>
        <w:t>was the best date for the Alternates</w:t>
      </w:r>
      <w:r w:rsidR="00115056">
        <w:rPr>
          <w:rFonts w:ascii="Garamond" w:hAnsi="Garamond"/>
        </w:rPr>
        <w:t xml:space="preserve">. </w:t>
      </w:r>
      <w:r w:rsidRPr="00DA0F41">
        <w:rPr>
          <w:rFonts w:ascii="Garamond" w:hAnsi="Garamond"/>
        </w:rPr>
        <w:t xml:space="preserve">TPFA </w:t>
      </w:r>
      <w:r w:rsidR="00A84089">
        <w:rPr>
          <w:rFonts w:ascii="Garamond" w:hAnsi="Garamond"/>
        </w:rPr>
        <w:t xml:space="preserve">plans to have </w:t>
      </w:r>
      <w:r w:rsidR="00115056">
        <w:rPr>
          <w:rFonts w:ascii="Garamond" w:hAnsi="Garamond"/>
        </w:rPr>
        <w:t xml:space="preserve">its </w:t>
      </w:r>
      <w:r w:rsidRPr="00DA0F41">
        <w:rPr>
          <w:rFonts w:ascii="Garamond" w:hAnsi="Garamond"/>
        </w:rPr>
        <w:t>Board meet</w:t>
      </w:r>
      <w:r w:rsidR="00115056">
        <w:rPr>
          <w:rFonts w:ascii="Garamond" w:hAnsi="Garamond"/>
        </w:rPr>
        <w:t>ing</w:t>
      </w:r>
      <w:r w:rsidRPr="00DA0F41">
        <w:rPr>
          <w:rFonts w:ascii="Garamond" w:hAnsi="Garamond"/>
        </w:rPr>
        <w:t xml:space="preserve"> on October 13, 2010.  </w:t>
      </w:r>
    </w:p>
    <w:p w:rsidR="008117DC" w:rsidRDefault="00EE7E42" w:rsidP="008117DC">
      <w:pPr>
        <w:pStyle w:val="ListParagraph"/>
        <w:numPr>
          <w:ilvl w:val="0"/>
          <w:numId w:val="4"/>
        </w:numPr>
        <w:spacing w:before="100" w:beforeAutospacing="1" w:after="100" w:afterAutospacing="1"/>
        <w:ind w:left="900"/>
        <w:jc w:val="both"/>
        <w:rPr>
          <w:rFonts w:ascii="Garamond" w:hAnsi="Garamond"/>
        </w:rPr>
      </w:pPr>
      <w:r w:rsidRPr="00DA0F41">
        <w:rPr>
          <w:rFonts w:ascii="Garamond" w:hAnsi="Garamond"/>
        </w:rPr>
        <w:t xml:space="preserve">An NOI was received from TPFA for $31.5 million </w:t>
      </w:r>
      <w:r w:rsidR="00A84089">
        <w:rPr>
          <w:rFonts w:ascii="Garamond" w:hAnsi="Garamond"/>
        </w:rPr>
        <w:t xml:space="preserve">to assist </w:t>
      </w:r>
      <w:r w:rsidRPr="00DA0F41">
        <w:rPr>
          <w:rFonts w:ascii="Garamond" w:hAnsi="Garamond"/>
        </w:rPr>
        <w:t xml:space="preserve">Texas Southern University </w:t>
      </w:r>
      <w:r w:rsidR="00A84089">
        <w:rPr>
          <w:rFonts w:ascii="Garamond" w:hAnsi="Garamond"/>
        </w:rPr>
        <w:t xml:space="preserve">with the </w:t>
      </w:r>
      <w:r w:rsidRPr="00DA0F41">
        <w:rPr>
          <w:rFonts w:ascii="Garamond" w:hAnsi="Garamond"/>
        </w:rPr>
        <w:t>construct</w:t>
      </w:r>
      <w:r w:rsidR="00A84089">
        <w:rPr>
          <w:rFonts w:ascii="Garamond" w:hAnsi="Garamond"/>
        </w:rPr>
        <w:t>ion of</w:t>
      </w:r>
      <w:r w:rsidRPr="00DA0F41">
        <w:rPr>
          <w:rFonts w:ascii="Garamond" w:hAnsi="Garamond"/>
        </w:rPr>
        <w:t xml:space="preserve"> a new experiment</w:t>
      </w:r>
      <w:r w:rsidR="004C7B61">
        <w:rPr>
          <w:rFonts w:ascii="Garamond" w:hAnsi="Garamond"/>
        </w:rPr>
        <w:t>al</w:t>
      </w:r>
      <w:r w:rsidRPr="00DA0F41">
        <w:rPr>
          <w:rFonts w:ascii="Garamond" w:hAnsi="Garamond"/>
        </w:rPr>
        <w:t xml:space="preserve"> technology building.  TPFA’s Board will consider this transaction </w:t>
      </w:r>
      <w:r w:rsidR="00A84089">
        <w:rPr>
          <w:rFonts w:ascii="Garamond" w:hAnsi="Garamond"/>
        </w:rPr>
        <w:t>at its</w:t>
      </w:r>
      <w:r w:rsidRPr="00DA0F41">
        <w:rPr>
          <w:rFonts w:ascii="Garamond" w:hAnsi="Garamond"/>
        </w:rPr>
        <w:t xml:space="preserve"> October 13, 2010 Board Meeting.  </w:t>
      </w:r>
      <w:r w:rsidR="00A84089">
        <w:rPr>
          <w:rFonts w:ascii="Garamond" w:hAnsi="Garamond"/>
        </w:rPr>
        <w:t>This application is expected to be received by BRB staff for consideration at the November planning session.</w:t>
      </w:r>
    </w:p>
    <w:p w:rsidR="008117DC" w:rsidRDefault="00EE7E42" w:rsidP="008117DC">
      <w:pPr>
        <w:pStyle w:val="ListParagraph"/>
        <w:numPr>
          <w:ilvl w:val="0"/>
          <w:numId w:val="4"/>
        </w:numPr>
        <w:spacing w:before="100" w:beforeAutospacing="1" w:after="100" w:afterAutospacing="1"/>
        <w:ind w:left="900"/>
        <w:jc w:val="both"/>
        <w:rPr>
          <w:rFonts w:ascii="Garamond" w:hAnsi="Garamond"/>
        </w:rPr>
      </w:pPr>
      <w:r w:rsidRPr="00DA0F41">
        <w:rPr>
          <w:rFonts w:ascii="Garamond" w:hAnsi="Garamond"/>
        </w:rPr>
        <w:t xml:space="preserve">Staff is finalizing the </w:t>
      </w:r>
      <w:r w:rsidR="00A84089">
        <w:rPr>
          <w:rFonts w:ascii="Garamond" w:hAnsi="Garamond"/>
        </w:rPr>
        <w:t>m</w:t>
      </w:r>
      <w:r w:rsidRPr="00DA0F41">
        <w:rPr>
          <w:rFonts w:ascii="Garamond" w:hAnsi="Garamond"/>
        </w:rPr>
        <w:t xml:space="preserve">emo </w:t>
      </w:r>
      <w:r w:rsidR="00A84089">
        <w:rPr>
          <w:rFonts w:ascii="Garamond" w:hAnsi="Garamond"/>
        </w:rPr>
        <w:t>c</w:t>
      </w:r>
      <w:r w:rsidRPr="00DA0F41">
        <w:rPr>
          <w:rFonts w:ascii="Garamond" w:hAnsi="Garamond"/>
        </w:rPr>
        <w:t xml:space="preserve">omparing the </w:t>
      </w:r>
      <w:r w:rsidR="00A84089">
        <w:rPr>
          <w:rFonts w:ascii="Garamond" w:hAnsi="Garamond"/>
        </w:rPr>
        <w:t>c</w:t>
      </w:r>
      <w:r w:rsidR="00DA0F41" w:rsidRPr="00DA0F41">
        <w:rPr>
          <w:rFonts w:ascii="Garamond" w:hAnsi="Garamond"/>
        </w:rPr>
        <w:t>onstitutional</w:t>
      </w:r>
      <w:r w:rsidRPr="00DA0F41">
        <w:rPr>
          <w:rFonts w:ascii="Garamond" w:hAnsi="Garamond"/>
        </w:rPr>
        <w:t xml:space="preserve"> </w:t>
      </w:r>
      <w:r w:rsidR="00A84089">
        <w:rPr>
          <w:rFonts w:ascii="Garamond" w:hAnsi="Garamond"/>
        </w:rPr>
        <w:t>d</w:t>
      </w:r>
      <w:r w:rsidRPr="00DA0F41">
        <w:rPr>
          <w:rFonts w:ascii="Garamond" w:hAnsi="Garamond"/>
        </w:rPr>
        <w:t xml:space="preserve">ebt </w:t>
      </w:r>
      <w:r w:rsidR="00A84089">
        <w:rPr>
          <w:rFonts w:ascii="Garamond" w:hAnsi="Garamond"/>
        </w:rPr>
        <w:t>l</w:t>
      </w:r>
      <w:r w:rsidRPr="00DA0F41">
        <w:rPr>
          <w:rFonts w:ascii="Garamond" w:hAnsi="Garamond"/>
        </w:rPr>
        <w:t xml:space="preserve">imits </w:t>
      </w:r>
      <w:r w:rsidR="00DA0F41" w:rsidRPr="00DA0F41">
        <w:rPr>
          <w:rFonts w:ascii="Garamond" w:hAnsi="Garamond"/>
        </w:rPr>
        <w:t>for the</w:t>
      </w:r>
      <w:r w:rsidRPr="00DA0F41">
        <w:rPr>
          <w:rFonts w:ascii="Garamond" w:hAnsi="Garamond"/>
        </w:rPr>
        <w:t xml:space="preserve"> seven triple A rat</w:t>
      </w:r>
      <w:r w:rsidR="00115056">
        <w:rPr>
          <w:rFonts w:ascii="Garamond" w:hAnsi="Garamond"/>
        </w:rPr>
        <w:t>ed</w:t>
      </w:r>
      <w:r w:rsidRPr="00DA0F41">
        <w:rPr>
          <w:rFonts w:ascii="Garamond" w:hAnsi="Garamond"/>
        </w:rPr>
        <w:t xml:space="preserve"> </w:t>
      </w:r>
      <w:r w:rsidR="008117DC">
        <w:rPr>
          <w:rFonts w:ascii="Garamond" w:hAnsi="Garamond"/>
        </w:rPr>
        <w:t>s</w:t>
      </w:r>
      <w:r w:rsidRPr="00DA0F41">
        <w:rPr>
          <w:rFonts w:ascii="Garamond" w:hAnsi="Garamond"/>
        </w:rPr>
        <w:t>tates and the 10 mo</w:t>
      </w:r>
      <w:r w:rsidR="00DA0F41" w:rsidRPr="00DA0F41">
        <w:rPr>
          <w:rFonts w:ascii="Garamond" w:hAnsi="Garamond"/>
        </w:rPr>
        <w:t>st</w:t>
      </w:r>
      <w:r w:rsidRPr="00DA0F41">
        <w:rPr>
          <w:rFonts w:ascii="Garamond" w:hAnsi="Garamond"/>
        </w:rPr>
        <w:t xml:space="preserve"> popular </w:t>
      </w:r>
      <w:r w:rsidR="008117DC">
        <w:rPr>
          <w:rFonts w:ascii="Garamond" w:hAnsi="Garamond"/>
        </w:rPr>
        <w:t>s</w:t>
      </w:r>
      <w:r w:rsidRPr="00DA0F41">
        <w:rPr>
          <w:rFonts w:ascii="Garamond" w:hAnsi="Garamond"/>
        </w:rPr>
        <w:t>tates.</w:t>
      </w:r>
    </w:p>
    <w:p w:rsidR="008117DC" w:rsidRDefault="00DA0F41" w:rsidP="008117DC">
      <w:pPr>
        <w:pStyle w:val="ListParagraph"/>
        <w:numPr>
          <w:ilvl w:val="0"/>
          <w:numId w:val="4"/>
        </w:numPr>
        <w:spacing w:before="100" w:beforeAutospacing="1" w:after="100" w:afterAutospacing="1"/>
        <w:ind w:left="900"/>
        <w:jc w:val="both"/>
        <w:rPr>
          <w:rFonts w:ascii="Garamond" w:hAnsi="Garamond"/>
        </w:rPr>
      </w:pPr>
      <w:r w:rsidRPr="00DA0F41">
        <w:rPr>
          <w:rFonts w:ascii="Garamond" w:hAnsi="Garamond"/>
        </w:rPr>
        <w:t xml:space="preserve">Staff is finalizing the memo on </w:t>
      </w:r>
      <w:r w:rsidR="004C7B61">
        <w:rPr>
          <w:rFonts w:ascii="Garamond" w:hAnsi="Garamond"/>
        </w:rPr>
        <w:t>credit default s</w:t>
      </w:r>
      <w:r w:rsidRPr="00DA0F41">
        <w:rPr>
          <w:rFonts w:ascii="Garamond" w:hAnsi="Garamond"/>
        </w:rPr>
        <w:t>waps.</w:t>
      </w:r>
    </w:p>
    <w:p w:rsidR="008117DC" w:rsidRDefault="00DA0F41" w:rsidP="008117DC">
      <w:pPr>
        <w:pStyle w:val="ListParagraph"/>
        <w:numPr>
          <w:ilvl w:val="0"/>
          <w:numId w:val="4"/>
        </w:numPr>
        <w:spacing w:before="100" w:beforeAutospacing="1" w:after="100" w:afterAutospacing="1"/>
        <w:ind w:left="900"/>
        <w:jc w:val="both"/>
        <w:rPr>
          <w:rFonts w:ascii="Garamond" w:hAnsi="Garamond"/>
        </w:rPr>
      </w:pPr>
      <w:r w:rsidRPr="00DA0F41">
        <w:rPr>
          <w:rFonts w:ascii="Garamond" w:hAnsi="Garamond"/>
        </w:rPr>
        <w:t>Staff is planning to schedule the Bonds 101 presentation on January 25, 2011 includ</w:t>
      </w:r>
      <w:r w:rsidR="004C7B61">
        <w:rPr>
          <w:rFonts w:ascii="Garamond" w:hAnsi="Garamond"/>
        </w:rPr>
        <w:t>ing</w:t>
      </w:r>
      <w:r w:rsidRPr="00DA0F41">
        <w:rPr>
          <w:rFonts w:ascii="Garamond" w:hAnsi="Garamond"/>
        </w:rPr>
        <w:t xml:space="preserve"> a </w:t>
      </w:r>
      <w:r w:rsidR="004C7B61">
        <w:rPr>
          <w:rFonts w:ascii="Garamond" w:hAnsi="Garamond"/>
        </w:rPr>
        <w:t xml:space="preserve">brief </w:t>
      </w:r>
      <w:r w:rsidRPr="00DA0F41">
        <w:rPr>
          <w:rFonts w:ascii="Garamond" w:hAnsi="Garamond"/>
        </w:rPr>
        <w:t>discussion o</w:t>
      </w:r>
      <w:r w:rsidR="004C7B61">
        <w:rPr>
          <w:rFonts w:ascii="Garamond" w:hAnsi="Garamond"/>
        </w:rPr>
        <w:t>f</w:t>
      </w:r>
      <w:r w:rsidR="00A84089">
        <w:rPr>
          <w:rFonts w:ascii="Garamond" w:hAnsi="Garamond"/>
        </w:rPr>
        <w:t xml:space="preserve"> the</w:t>
      </w:r>
      <w:r w:rsidRPr="00DA0F41">
        <w:rPr>
          <w:rFonts w:ascii="Garamond" w:hAnsi="Garamond"/>
        </w:rPr>
        <w:t xml:space="preserve"> DAS.</w:t>
      </w:r>
    </w:p>
    <w:p w:rsidR="008117DC" w:rsidRDefault="00C9736C">
      <w:pPr>
        <w:numPr>
          <w:ilvl w:val="0"/>
          <w:numId w:val="1"/>
        </w:numPr>
        <w:spacing w:before="100" w:beforeAutospacing="1" w:after="100" w:afterAutospacing="1"/>
        <w:ind w:left="540" w:hanging="540"/>
        <w:rPr>
          <w:rFonts w:ascii="Garamond" w:hAnsi="Garamond"/>
          <w:b/>
          <w:bCs/>
        </w:rPr>
      </w:pPr>
      <w:r w:rsidRPr="007E097E">
        <w:rPr>
          <w:rFonts w:ascii="Garamond" w:hAnsi="Garamond"/>
          <w:b/>
        </w:rPr>
        <w:t>Adjourn</w:t>
      </w:r>
    </w:p>
    <w:p w:rsidR="008117DC" w:rsidRDefault="00C9736C">
      <w:pPr>
        <w:spacing w:before="100" w:beforeAutospacing="1" w:after="100" w:afterAutospacing="1"/>
        <w:jc w:val="both"/>
        <w:rPr>
          <w:rFonts w:ascii="Garamond" w:hAnsi="Garamond"/>
        </w:rPr>
      </w:pPr>
      <w:r w:rsidRPr="007E097E">
        <w:rPr>
          <w:rFonts w:ascii="Garamond" w:hAnsi="Garamond"/>
        </w:rPr>
        <w:t>There being no further business, this Board meeting adjourned</w:t>
      </w:r>
      <w:r w:rsidR="007E097E" w:rsidRPr="007E097E">
        <w:rPr>
          <w:rFonts w:ascii="Garamond" w:hAnsi="Garamond"/>
        </w:rPr>
        <w:t xml:space="preserve"> at 10:30 a.m</w:t>
      </w:r>
      <w:r w:rsidRPr="007E097E">
        <w:rPr>
          <w:rFonts w:ascii="Garamond" w:hAnsi="Garamond"/>
        </w:rPr>
        <w:t>.</w:t>
      </w:r>
    </w:p>
    <w:sectPr w:rsidR="008117DC" w:rsidSect="00DA0F41">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C2A" w:rsidRDefault="00FA3C2A" w:rsidP="00FA3C2A">
      <w:r>
        <w:separator/>
      </w:r>
    </w:p>
  </w:endnote>
  <w:endnote w:type="continuationSeparator" w:id="0">
    <w:p w:rsidR="00FA3C2A" w:rsidRDefault="00FA3C2A" w:rsidP="00FA3C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C2A" w:rsidRDefault="00FA3C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C2A" w:rsidRDefault="00FA3C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C2A" w:rsidRDefault="00FA3C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C2A" w:rsidRDefault="00FA3C2A" w:rsidP="00FA3C2A">
      <w:r>
        <w:separator/>
      </w:r>
    </w:p>
  </w:footnote>
  <w:footnote w:type="continuationSeparator" w:id="0">
    <w:p w:rsidR="00FA3C2A" w:rsidRDefault="00FA3C2A" w:rsidP="00FA3C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C2A" w:rsidRDefault="00FA3C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C2A" w:rsidRDefault="00FA3C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C2A" w:rsidRDefault="00FA3C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326C8"/>
    <w:multiLevelType w:val="hybridMultilevel"/>
    <w:tmpl w:val="BBD8EE48"/>
    <w:lvl w:ilvl="0" w:tplc="C3542A90">
      <w:start w:val="3"/>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4AC01B7"/>
    <w:multiLevelType w:val="hybridMultilevel"/>
    <w:tmpl w:val="740ECD04"/>
    <w:lvl w:ilvl="0" w:tplc="71BA7AF8">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020780"/>
    <w:multiLevelType w:val="hybridMultilevel"/>
    <w:tmpl w:val="F12A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rsids>
    <w:rsidRoot w:val="005A7F34"/>
    <w:rsid w:val="00115056"/>
    <w:rsid w:val="00153A66"/>
    <w:rsid w:val="001C59BA"/>
    <w:rsid w:val="00415ED5"/>
    <w:rsid w:val="004C7B61"/>
    <w:rsid w:val="004D08B0"/>
    <w:rsid w:val="00584486"/>
    <w:rsid w:val="005A7F34"/>
    <w:rsid w:val="005E2DB7"/>
    <w:rsid w:val="006A7687"/>
    <w:rsid w:val="006F493F"/>
    <w:rsid w:val="007A0567"/>
    <w:rsid w:val="007E097E"/>
    <w:rsid w:val="007F0F96"/>
    <w:rsid w:val="008117DC"/>
    <w:rsid w:val="00A1193C"/>
    <w:rsid w:val="00A84089"/>
    <w:rsid w:val="00B25D37"/>
    <w:rsid w:val="00C9736C"/>
    <w:rsid w:val="00CC7262"/>
    <w:rsid w:val="00D14D34"/>
    <w:rsid w:val="00D81970"/>
    <w:rsid w:val="00DA0F41"/>
    <w:rsid w:val="00DA48E7"/>
    <w:rsid w:val="00E028B9"/>
    <w:rsid w:val="00EE7E42"/>
    <w:rsid w:val="00FA3C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34"/>
    <w:pPr>
      <w:spacing w:after="0" w:line="240" w:lineRule="auto"/>
    </w:pPr>
    <w:rPr>
      <w:rFonts w:ascii="Times" w:eastAsia="Times New Roman" w:hAnsi="New York"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5A7F34"/>
    <w:pPr>
      <w:spacing w:line="360" w:lineRule="auto"/>
      <w:ind w:left="720"/>
    </w:pPr>
  </w:style>
  <w:style w:type="character" w:customStyle="1" w:styleId="BodyTextIndentChar">
    <w:name w:val="Body Text Indent Char"/>
    <w:basedOn w:val="DefaultParagraphFont"/>
    <w:link w:val="BodyTextIndent"/>
    <w:semiHidden/>
    <w:rsid w:val="005A7F34"/>
    <w:rPr>
      <w:rFonts w:ascii="Times" w:eastAsia="Times New Roman" w:hAnsi="New York" w:cs="Times"/>
      <w:sz w:val="24"/>
      <w:szCs w:val="24"/>
    </w:rPr>
  </w:style>
  <w:style w:type="paragraph" w:styleId="ListParagraph">
    <w:name w:val="List Paragraph"/>
    <w:basedOn w:val="Normal"/>
    <w:uiPriority w:val="34"/>
    <w:qFormat/>
    <w:rsid w:val="005A7F34"/>
    <w:pPr>
      <w:spacing w:before="120" w:after="120"/>
      <w:ind w:left="720"/>
      <w:contextualSpacing/>
    </w:pPr>
    <w:rPr>
      <w:rFonts w:ascii="Calibri" w:eastAsia="Calibri" w:hAnsi="Calibri" w:cs="Times New Roman"/>
      <w:sz w:val="22"/>
      <w:szCs w:val="22"/>
    </w:rPr>
  </w:style>
  <w:style w:type="character" w:customStyle="1" w:styleId="AgendaCharCharCharChar">
    <w:name w:val="Agenda Char Char Char Char"/>
    <w:basedOn w:val="DefaultParagraphFont"/>
    <w:link w:val="AgendaCharCharChar"/>
    <w:locked/>
    <w:rsid w:val="005A7F34"/>
    <w:rPr>
      <w:rFonts w:ascii="Times" w:hAnsi="New York" w:cs="Times"/>
      <w:sz w:val="24"/>
      <w:szCs w:val="24"/>
    </w:rPr>
  </w:style>
  <w:style w:type="paragraph" w:customStyle="1" w:styleId="AgendaCharCharChar">
    <w:name w:val="Agenda Char Char Char"/>
    <w:basedOn w:val="Normal"/>
    <w:link w:val="AgendaCharCharCharChar"/>
    <w:rsid w:val="005A7F34"/>
    <w:pPr>
      <w:tabs>
        <w:tab w:val="left" w:pos="720"/>
        <w:tab w:val="left" w:pos="1260"/>
        <w:tab w:val="left" w:pos="1620"/>
        <w:tab w:val="left" w:pos="2160"/>
        <w:tab w:val="left" w:pos="5040"/>
        <w:tab w:val="left" w:pos="5760"/>
        <w:tab w:val="left" w:pos="6480"/>
        <w:tab w:val="left" w:pos="7200"/>
      </w:tabs>
    </w:pPr>
    <w:rPr>
      <w:rFonts w:eastAsiaTheme="minorHAnsi"/>
    </w:rPr>
  </w:style>
  <w:style w:type="paragraph" w:styleId="PlainText">
    <w:name w:val="Plain Text"/>
    <w:basedOn w:val="Normal"/>
    <w:link w:val="PlainTextChar"/>
    <w:uiPriority w:val="99"/>
    <w:unhideWhenUsed/>
    <w:rsid w:val="00C9736C"/>
    <w:rPr>
      <w:rFonts w:ascii="Consolas" w:hAnsi="Consolas" w:cs="Times New Roman"/>
      <w:sz w:val="21"/>
      <w:szCs w:val="21"/>
    </w:rPr>
  </w:style>
  <w:style w:type="character" w:customStyle="1" w:styleId="PlainTextChar">
    <w:name w:val="Plain Text Char"/>
    <w:basedOn w:val="DefaultParagraphFont"/>
    <w:link w:val="PlainText"/>
    <w:uiPriority w:val="99"/>
    <w:rsid w:val="00C9736C"/>
    <w:rPr>
      <w:rFonts w:ascii="Consolas" w:eastAsia="Times New Roman" w:hAnsi="Consolas" w:cs="Times New Roman"/>
      <w:sz w:val="21"/>
      <w:szCs w:val="21"/>
    </w:rPr>
  </w:style>
  <w:style w:type="paragraph" w:styleId="Title">
    <w:name w:val="Title"/>
    <w:basedOn w:val="Normal"/>
    <w:link w:val="TitleChar"/>
    <w:qFormat/>
    <w:rsid w:val="00415ED5"/>
    <w:pPr>
      <w:jc w:val="center"/>
    </w:pPr>
    <w:rPr>
      <w:rFonts w:eastAsia="Times" w:hAnsi="Times" w:cs="Times New Roman"/>
      <w:b/>
      <w:szCs w:val="20"/>
    </w:rPr>
  </w:style>
  <w:style w:type="character" w:customStyle="1" w:styleId="TitleChar">
    <w:name w:val="Title Char"/>
    <w:basedOn w:val="DefaultParagraphFont"/>
    <w:link w:val="Title"/>
    <w:rsid w:val="00415ED5"/>
    <w:rPr>
      <w:rFonts w:ascii="Times" w:eastAsia="Times" w:hAnsi="Times" w:cs="Times New Roman"/>
      <w:b/>
      <w:sz w:val="24"/>
      <w:szCs w:val="20"/>
    </w:rPr>
  </w:style>
  <w:style w:type="paragraph" w:styleId="BalloonText">
    <w:name w:val="Balloon Text"/>
    <w:basedOn w:val="Normal"/>
    <w:link w:val="BalloonTextChar"/>
    <w:uiPriority w:val="99"/>
    <w:semiHidden/>
    <w:unhideWhenUsed/>
    <w:rsid w:val="00153A66"/>
    <w:rPr>
      <w:rFonts w:ascii="Tahoma" w:hAnsi="Tahoma" w:cs="Tahoma"/>
      <w:sz w:val="16"/>
      <w:szCs w:val="16"/>
    </w:rPr>
  </w:style>
  <w:style w:type="character" w:customStyle="1" w:styleId="BalloonTextChar">
    <w:name w:val="Balloon Text Char"/>
    <w:basedOn w:val="DefaultParagraphFont"/>
    <w:link w:val="BalloonText"/>
    <w:uiPriority w:val="99"/>
    <w:semiHidden/>
    <w:rsid w:val="00153A66"/>
    <w:rPr>
      <w:rFonts w:ascii="Tahoma" w:eastAsia="Times New Roman" w:hAnsi="Tahoma" w:cs="Tahoma"/>
      <w:sz w:val="16"/>
      <w:szCs w:val="16"/>
    </w:rPr>
  </w:style>
  <w:style w:type="paragraph" w:styleId="Header">
    <w:name w:val="header"/>
    <w:basedOn w:val="Normal"/>
    <w:link w:val="HeaderChar"/>
    <w:uiPriority w:val="99"/>
    <w:semiHidden/>
    <w:unhideWhenUsed/>
    <w:rsid w:val="00FA3C2A"/>
    <w:pPr>
      <w:tabs>
        <w:tab w:val="center" w:pos="4680"/>
        <w:tab w:val="right" w:pos="9360"/>
      </w:tabs>
    </w:pPr>
  </w:style>
  <w:style w:type="character" w:customStyle="1" w:styleId="HeaderChar">
    <w:name w:val="Header Char"/>
    <w:basedOn w:val="DefaultParagraphFont"/>
    <w:link w:val="Header"/>
    <w:uiPriority w:val="99"/>
    <w:semiHidden/>
    <w:rsid w:val="00FA3C2A"/>
    <w:rPr>
      <w:rFonts w:ascii="Times" w:eastAsia="Times New Roman" w:hAnsi="New York" w:cs="Times"/>
      <w:sz w:val="24"/>
      <w:szCs w:val="24"/>
    </w:rPr>
  </w:style>
  <w:style w:type="paragraph" w:styleId="Footer">
    <w:name w:val="footer"/>
    <w:basedOn w:val="Normal"/>
    <w:link w:val="FooterChar"/>
    <w:uiPriority w:val="99"/>
    <w:semiHidden/>
    <w:unhideWhenUsed/>
    <w:rsid w:val="00FA3C2A"/>
    <w:pPr>
      <w:tabs>
        <w:tab w:val="center" w:pos="4680"/>
        <w:tab w:val="right" w:pos="9360"/>
      </w:tabs>
    </w:pPr>
  </w:style>
  <w:style w:type="character" w:customStyle="1" w:styleId="FooterChar">
    <w:name w:val="Footer Char"/>
    <w:basedOn w:val="DefaultParagraphFont"/>
    <w:link w:val="Footer"/>
    <w:uiPriority w:val="99"/>
    <w:semiHidden/>
    <w:rsid w:val="00FA3C2A"/>
    <w:rPr>
      <w:rFonts w:ascii="Times" w:eastAsia="Times New Roman" w:hAnsi="New York" w:cs="Times"/>
      <w:sz w:val="24"/>
      <w:szCs w:val="24"/>
    </w:rPr>
  </w:style>
</w:styles>
</file>

<file path=word/webSettings.xml><?xml version="1.0" encoding="utf-8"?>
<w:webSettings xmlns:r="http://schemas.openxmlformats.org/officeDocument/2006/relationships" xmlns:w="http://schemas.openxmlformats.org/wordprocessingml/2006/main">
  <w:divs>
    <w:div w:id="151159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90FA7-2120-4F51-B9DD-A46F76E55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3787</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2014-04-17T16:46:00Z</dcterms:created>
  <dcterms:modified xsi:type="dcterms:W3CDTF">2014-04-17T16:46:00Z</dcterms:modified>
</cp:coreProperties>
</file>