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Minutes</w:t>
      </w:r>
    </w:p>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Texas Bond Review Board</w:t>
      </w:r>
    </w:p>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Planning Session</w:t>
      </w:r>
    </w:p>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Tuesday, July 13, 2010, 2:00 p.m.</w:t>
      </w:r>
    </w:p>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Capitol Extension, Room E2.026</w:t>
      </w:r>
    </w:p>
    <w:p w:rsidR="0079208A" w:rsidRPr="0038515A" w:rsidRDefault="0079208A" w:rsidP="0079208A">
      <w:pPr>
        <w:pStyle w:val="NoSpacing"/>
        <w:jc w:val="center"/>
        <w:rPr>
          <w:rFonts w:ascii="Garamond" w:hAnsi="Garamond"/>
          <w:sz w:val="24"/>
          <w:szCs w:val="24"/>
        </w:rPr>
      </w:pPr>
      <w:r w:rsidRPr="0038515A">
        <w:rPr>
          <w:rFonts w:ascii="Garamond" w:hAnsi="Garamond"/>
          <w:sz w:val="24"/>
          <w:szCs w:val="24"/>
        </w:rPr>
        <w:t>1400 N. Congress Avenue</w:t>
      </w:r>
    </w:p>
    <w:p w:rsidR="0079208A" w:rsidRPr="0038515A" w:rsidRDefault="0079208A" w:rsidP="00552DDB">
      <w:pPr>
        <w:pStyle w:val="NoSpacing"/>
        <w:jc w:val="center"/>
        <w:rPr>
          <w:rFonts w:ascii="Garamond" w:hAnsi="Garamond"/>
          <w:sz w:val="24"/>
          <w:szCs w:val="24"/>
        </w:rPr>
      </w:pPr>
      <w:r w:rsidRPr="0038515A">
        <w:rPr>
          <w:rFonts w:ascii="Garamond" w:hAnsi="Garamond"/>
          <w:sz w:val="24"/>
          <w:szCs w:val="24"/>
        </w:rPr>
        <w:t>Austin, Texas</w:t>
      </w:r>
    </w:p>
    <w:p w:rsidR="0079208A" w:rsidRPr="0038515A" w:rsidRDefault="0079208A" w:rsidP="00552DDB">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The Texas Bond Review Board (BRB) convened in a planning session at 2:00 p.m., Tuesday, July 13, 2010 in the Capitol Extension, Room E2.026 in Austin, Texas. Present were Ed Robertson, Chair and Alternate for Governor Rick Perry; Lita Gonzalez, Alternate for Comptroller Susan Combs; and Don Green, Alternate for Lieutenant Governor David Dewhurst. Also in attendance were Tom Griess with the Office of the Attorney General, Bond Finance Office staff members and others.</w:t>
      </w:r>
    </w:p>
    <w:p w:rsidR="0079208A" w:rsidRPr="0038515A" w:rsidRDefault="0079208A" w:rsidP="00552DDB">
      <w:pPr>
        <w:pStyle w:val="AgendaCharChar"/>
        <w:tabs>
          <w:tab w:val="left" w:pos="630"/>
        </w:tabs>
        <w:spacing w:before="100" w:beforeAutospacing="1" w:after="100" w:afterAutospacing="1" w:line="240" w:lineRule="auto"/>
        <w:ind w:left="547" w:hanging="547"/>
        <w:contextualSpacing/>
        <w:jc w:val="both"/>
        <w:rPr>
          <w:rFonts w:ascii="Garamond" w:hAnsi="Garamond"/>
          <w:b/>
          <w:bCs/>
          <w:sz w:val="24"/>
          <w:szCs w:val="24"/>
        </w:rPr>
      </w:pPr>
      <w:r w:rsidRPr="0038515A">
        <w:rPr>
          <w:rFonts w:ascii="Garamond" w:hAnsi="Garamond"/>
          <w:b/>
          <w:bCs/>
          <w:sz w:val="24"/>
          <w:szCs w:val="24"/>
        </w:rPr>
        <w:t>I.</w:t>
      </w:r>
      <w:r w:rsidRPr="0038515A">
        <w:rPr>
          <w:rFonts w:ascii="Garamond" w:hAnsi="Garamond"/>
          <w:b/>
          <w:bCs/>
          <w:sz w:val="24"/>
          <w:szCs w:val="24"/>
        </w:rPr>
        <w:tab/>
        <w:t>Call to Order</w:t>
      </w:r>
    </w:p>
    <w:p w:rsidR="0079208A" w:rsidRPr="0038515A" w:rsidRDefault="0079208A" w:rsidP="00552DDB">
      <w:pPr>
        <w:tabs>
          <w:tab w:val="left" w:pos="630"/>
        </w:tabs>
        <w:spacing w:before="100" w:beforeAutospacing="1" w:after="100" w:afterAutospacing="1" w:line="240" w:lineRule="auto"/>
        <w:contextualSpacing/>
        <w:jc w:val="both"/>
        <w:rPr>
          <w:rFonts w:ascii="Garamond" w:hAnsi="Garamond"/>
          <w:sz w:val="24"/>
          <w:szCs w:val="24"/>
        </w:rPr>
      </w:pPr>
      <w:r w:rsidRPr="0038515A">
        <w:rPr>
          <w:rFonts w:ascii="Garamond" w:hAnsi="Garamond"/>
          <w:sz w:val="24"/>
          <w:szCs w:val="24"/>
        </w:rPr>
        <w:t xml:space="preserve">Bob Kline, Executive Director of the </w:t>
      </w:r>
      <w:r w:rsidR="00975459">
        <w:rPr>
          <w:rFonts w:ascii="Garamond" w:hAnsi="Garamond"/>
          <w:sz w:val="24"/>
          <w:szCs w:val="24"/>
        </w:rPr>
        <w:t>BRB</w:t>
      </w:r>
      <w:r w:rsidRPr="0038515A">
        <w:rPr>
          <w:rFonts w:ascii="Garamond" w:hAnsi="Garamond"/>
          <w:sz w:val="24"/>
          <w:szCs w:val="24"/>
        </w:rPr>
        <w:t>, called the meeting to order at 2:03 p.m. He announced that this was a planning meeting of Board staff to receive and discuss information relative to the applications before the Board. No votes would be taken.</w:t>
      </w:r>
    </w:p>
    <w:p w:rsidR="0079208A" w:rsidRPr="0038515A" w:rsidRDefault="0079208A" w:rsidP="00E513EF">
      <w:pPr>
        <w:pStyle w:val="ListParagraph"/>
        <w:numPr>
          <w:ilvl w:val="0"/>
          <w:numId w:val="2"/>
        </w:numPr>
        <w:spacing w:before="100" w:beforeAutospacing="1" w:after="100" w:afterAutospacing="1"/>
        <w:ind w:left="540" w:hanging="540"/>
        <w:jc w:val="both"/>
        <w:rPr>
          <w:b/>
        </w:rPr>
      </w:pPr>
      <w:r w:rsidRPr="0038515A">
        <w:rPr>
          <w:b/>
        </w:rPr>
        <w:t>Texas Public Finance Authority (TPFA) State of Texas General Obligation Commercial Paper Notes (Cancer Prevention and Research Institute of Texas  Project), Series 2009A and 2009B</w:t>
      </w:r>
    </w:p>
    <w:p w:rsidR="0079208A" w:rsidRPr="0038515A" w:rsidRDefault="0079208A" w:rsidP="00E513EF">
      <w:pPr>
        <w:tabs>
          <w:tab w:val="num" w:pos="720"/>
        </w:tabs>
        <w:spacing w:before="100" w:beforeAutospacing="1" w:after="100" w:afterAutospacing="1" w:line="240" w:lineRule="auto"/>
        <w:jc w:val="both"/>
        <w:rPr>
          <w:rFonts w:ascii="Garamond" w:hAnsi="Garamond"/>
          <w:sz w:val="24"/>
          <w:szCs w:val="24"/>
        </w:rPr>
      </w:pPr>
      <w:r w:rsidRPr="0038515A">
        <w:rPr>
          <w:rFonts w:ascii="Garamond" w:hAnsi="Garamond"/>
          <w:sz w:val="24"/>
          <w:szCs w:val="24"/>
        </w:rPr>
        <w:t>Representatives present were: Dwight Burns, Executive Director, TPFA; John Hernandez, Deputy Executive Director, TPFA; Susan Durso, General Counsel, TPFA; Carol Polumbo, Bond Counsel, McCall, Parkhurst &amp; Horton; Tim Kelley, Financial Advisor, Coastal Securities</w:t>
      </w:r>
      <w:r w:rsidR="003339E9">
        <w:rPr>
          <w:rFonts w:ascii="Garamond" w:hAnsi="Garamond"/>
          <w:sz w:val="24"/>
          <w:szCs w:val="24"/>
        </w:rPr>
        <w:t xml:space="preserve">; </w:t>
      </w:r>
      <w:r w:rsidR="003339E9" w:rsidRPr="0038515A">
        <w:rPr>
          <w:rFonts w:ascii="Garamond" w:hAnsi="Garamond"/>
          <w:sz w:val="24"/>
          <w:szCs w:val="24"/>
        </w:rPr>
        <w:t>Heidi McConnell, Chief Operating Officer</w:t>
      </w:r>
      <w:r w:rsidR="003339E9">
        <w:rPr>
          <w:rFonts w:ascii="Garamond" w:hAnsi="Garamond"/>
          <w:sz w:val="24"/>
          <w:szCs w:val="24"/>
        </w:rPr>
        <w:t xml:space="preserve">, </w:t>
      </w:r>
      <w:r w:rsidR="003339E9" w:rsidRPr="0038515A">
        <w:rPr>
          <w:rFonts w:ascii="Garamond" w:hAnsi="Garamond"/>
          <w:sz w:val="24"/>
          <w:szCs w:val="24"/>
        </w:rPr>
        <w:t xml:space="preserve">Cancer Prevention and Research Institute of Texas </w:t>
      </w:r>
      <w:r w:rsidR="003339E9">
        <w:rPr>
          <w:rFonts w:ascii="Garamond" w:hAnsi="Garamond"/>
          <w:sz w:val="24"/>
          <w:szCs w:val="24"/>
        </w:rPr>
        <w:t>(CPRIT);</w:t>
      </w:r>
      <w:r w:rsidR="003339E9" w:rsidRPr="0038515A">
        <w:rPr>
          <w:rFonts w:ascii="Garamond" w:hAnsi="Garamond"/>
          <w:sz w:val="24"/>
          <w:szCs w:val="24"/>
        </w:rPr>
        <w:t xml:space="preserve"> Kristen Doyle, General Counsel</w:t>
      </w:r>
      <w:r w:rsidR="003339E9">
        <w:rPr>
          <w:rFonts w:ascii="Garamond" w:hAnsi="Garamond"/>
          <w:sz w:val="24"/>
          <w:szCs w:val="24"/>
        </w:rPr>
        <w:t>, CPRIT</w:t>
      </w:r>
      <w:r w:rsidR="003339E9" w:rsidRPr="0038515A">
        <w:rPr>
          <w:rFonts w:ascii="Garamond" w:hAnsi="Garamond"/>
          <w:sz w:val="24"/>
          <w:szCs w:val="24"/>
        </w:rPr>
        <w:t>; and Alfonso Royal, Finance Manager</w:t>
      </w:r>
      <w:r w:rsidR="003339E9">
        <w:rPr>
          <w:rFonts w:ascii="Garamond" w:hAnsi="Garamond"/>
          <w:sz w:val="24"/>
          <w:szCs w:val="24"/>
        </w:rPr>
        <w:t>, CPRIT;</w:t>
      </w:r>
    </w:p>
    <w:p w:rsidR="0079208A" w:rsidRPr="0038515A" w:rsidRDefault="00F31BC9"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 xml:space="preserve">Bob Kline </w:t>
      </w:r>
      <w:r w:rsidR="009973BF" w:rsidRPr="0038515A">
        <w:rPr>
          <w:rFonts w:ascii="Garamond" w:hAnsi="Garamond"/>
          <w:sz w:val="24"/>
          <w:szCs w:val="24"/>
        </w:rPr>
        <w:t>stated that in</w:t>
      </w:r>
      <w:r w:rsidR="003A7883" w:rsidRPr="0038515A">
        <w:rPr>
          <w:rFonts w:ascii="Garamond" w:hAnsi="Garamond"/>
          <w:sz w:val="24"/>
          <w:szCs w:val="24"/>
        </w:rPr>
        <w:t xml:space="preserve"> July 2009 the </w:t>
      </w:r>
      <w:r w:rsidR="003339E9">
        <w:rPr>
          <w:rFonts w:ascii="Garamond" w:hAnsi="Garamond"/>
          <w:sz w:val="24"/>
          <w:szCs w:val="24"/>
        </w:rPr>
        <w:t>BRB</w:t>
      </w:r>
      <w:r w:rsidR="003A7883" w:rsidRPr="0038515A">
        <w:rPr>
          <w:rFonts w:ascii="Garamond" w:hAnsi="Garamond"/>
          <w:sz w:val="24"/>
          <w:szCs w:val="24"/>
        </w:rPr>
        <w:t xml:space="preserve"> approved the </w:t>
      </w:r>
      <w:r w:rsidR="003339E9">
        <w:rPr>
          <w:rFonts w:ascii="Garamond" w:hAnsi="Garamond"/>
          <w:sz w:val="24"/>
          <w:szCs w:val="24"/>
        </w:rPr>
        <w:t>TPFA</w:t>
      </w:r>
      <w:r w:rsidR="00D7379E" w:rsidRPr="0038515A">
        <w:rPr>
          <w:rFonts w:ascii="Garamond" w:hAnsi="Garamond"/>
          <w:sz w:val="24"/>
          <w:szCs w:val="24"/>
        </w:rPr>
        <w:t xml:space="preserve"> State of Texas General Obligation Commercial Paper Program (</w:t>
      </w:r>
      <w:r w:rsidR="003339E9">
        <w:rPr>
          <w:rFonts w:ascii="Garamond" w:hAnsi="Garamond"/>
          <w:sz w:val="24"/>
          <w:szCs w:val="24"/>
        </w:rPr>
        <w:t>CPRIT</w:t>
      </w:r>
      <w:r w:rsidR="0038515A" w:rsidRPr="0038515A">
        <w:rPr>
          <w:rFonts w:ascii="Garamond" w:hAnsi="Garamond"/>
          <w:sz w:val="24"/>
          <w:szCs w:val="24"/>
        </w:rPr>
        <w:t>), S</w:t>
      </w:r>
      <w:r w:rsidR="00D7379E" w:rsidRPr="0038515A">
        <w:rPr>
          <w:rFonts w:ascii="Garamond" w:hAnsi="Garamond"/>
          <w:sz w:val="24"/>
          <w:szCs w:val="24"/>
        </w:rPr>
        <w:t>eries 2009A (Taxable) and 2009B (Tax-Exempt) (</w:t>
      </w:r>
      <w:r w:rsidR="009973BF" w:rsidRPr="0038515A">
        <w:rPr>
          <w:rFonts w:ascii="Garamond" w:hAnsi="Garamond"/>
          <w:sz w:val="24"/>
          <w:szCs w:val="24"/>
        </w:rPr>
        <w:t xml:space="preserve">the </w:t>
      </w:r>
      <w:r w:rsidR="00D7379E" w:rsidRPr="0038515A">
        <w:rPr>
          <w:rFonts w:ascii="Garamond" w:hAnsi="Garamond"/>
          <w:sz w:val="24"/>
          <w:szCs w:val="24"/>
        </w:rPr>
        <w:t>Program) with a maximum authority of $225,000,000 for FY2010</w:t>
      </w:r>
      <w:r w:rsidR="00D133CF">
        <w:rPr>
          <w:rFonts w:ascii="Garamond" w:hAnsi="Garamond"/>
          <w:sz w:val="24"/>
          <w:szCs w:val="24"/>
        </w:rPr>
        <w:t xml:space="preserve">. </w:t>
      </w:r>
      <w:r w:rsidR="00D7379E" w:rsidRPr="0038515A">
        <w:rPr>
          <w:rFonts w:ascii="Garamond" w:hAnsi="Garamond"/>
          <w:sz w:val="24"/>
          <w:szCs w:val="24"/>
        </w:rPr>
        <w:t>TPFA is seeking approval to increase the Program from $225,000,000 to $450,000</w:t>
      </w:r>
      <w:r w:rsidR="00551524" w:rsidRPr="0038515A">
        <w:rPr>
          <w:rFonts w:ascii="Garamond" w:hAnsi="Garamond"/>
          <w:sz w:val="24"/>
          <w:szCs w:val="24"/>
        </w:rPr>
        <w:t>,000 for the 2010-2011biennium.</w:t>
      </w:r>
    </w:p>
    <w:p w:rsidR="00551524" w:rsidRPr="0038515A" w:rsidRDefault="00551524"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The 81</w:t>
      </w:r>
      <w:r w:rsidR="003339E9">
        <w:rPr>
          <w:rFonts w:ascii="Garamond" w:hAnsi="Garamond"/>
          <w:sz w:val="24"/>
          <w:szCs w:val="24"/>
          <w:vertAlign w:val="superscript"/>
        </w:rPr>
        <w:t>st</w:t>
      </w:r>
      <w:r w:rsidRPr="0038515A">
        <w:rPr>
          <w:rFonts w:ascii="Garamond" w:hAnsi="Garamond"/>
          <w:sz w:val="24"/>
          <w:szCs w:val="24"/>
          <w:vertAlign w:val="superscript"/>
        </w:rPr>
        <w:t xml:space="preserve"> </w:t>
      </w:r>
      <w:r w:rsidRPr="0038515A">
        <w:rPr>
          <w:rFonts w:ascii="Garamond" w:hAnsi="Garamond"/>
          <w:sz w:val="24"/>
          <w:szCs w:val="24"/>
        </w:rPr>
        <w:t>Legislature authorized issuances for the CPRIT Program of $225 million in each of fiscal years 2010 and 2011 and appropriated debt service of $5,887,808 and $29,627,911 for each</w:t>
      </w:r>
      <w:r w:rsidR="009973BF" w:rsidRPr="0038515A">
        <w:rPr>
          <w:rFonts w:ascii="Garamond" w:hAnsi="Garamond"/>
          <w:sz w:val="24"/>
          <w:szCs w:val="24"/>
        </w:rPr>
        <w:t xml:space="preserve"> year,</w:t>
      </w:r>
      <w:r w:rsidRPr="0038515A">
        <w:rPr>
          <w:rFonts w:ascii="Garamond" w:hAnsi="Garamond"/>
          <w:sz w:val="24"/>
          <w:szCs w:val="24"/>
        </w:rPr>
        <w:t xml:space="preserve"> respectively, for a total approp</w:t>
      </w:r>
      <w:r w:rsidR="00CE6522" w:rsidRPr="0038515A">
        <w:rPr>
          <w:rFonts w:ascii="Garamond" w:hAnsi="Garamond"/>
          <w:sz w:val="24"/>
          <w:szCs w:val="24"/>
        </w:rPr>
        <w:t>riation of $35,515,719 for the b</w:t>
      </w:r>
      <w:r w:rsidRPr="0038515A">
        <w:rPr>
          <w:rFonts w:ascii="Garamond" w:hAnsi="Garamond"/>
          <w:sz w:val="24"/>
          <w:szCs w:val="24"/>
        </w:rPr>
        <w:t>iennium.</w:t>
      </w:r>
    </w:p>
    <w:p w:rsidR="00551524" w:rsidRPr="0038515A" w:rsidRDefault="00551524"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The CPRIT Oversight Committee approved the Request for Financing on June 19, 2009. The TPFA Board authorized the Program increase on June 8, 2010.</w:t>
      </w:r>
    </w:p>
    <w:p w:rsidR="00CE6522" w:rsidRPr="0038515A" w:rsidRDefault="00B76FDF"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TP</w:t>
      </w:r>
      <w:r w:rsidR="00CE6522" w:rsidRPr="0038515A">
        <w:rPr>
          <w:rFonts w:ascii="Garamond" w:hAnsi="Garamond"/>
          <w:sz w:val="24"/>
          <w:szCs w:val="24"/>
        </w:rPr>
        <w:t>FA and the Comptroller of Public Accounts</w:t>
      </w:r>
      <w:r w:rsidR="00975459">
        <w:rPr>
          <w:rFonts w:ascii="Garamond" w:hAnsi="Garamond"/>
          <w:sz w:val="24"/>
          <w:szCs w:val="24"/>
        </w:rPr>
        <w:t xml:space="preserve"> (CPA)</w:t>
      </w:r>
      <w:r w:rsidR="00CE6522" w:rsidRPr="0038515A">
        <w:rPr>
          <w:rFonts w:ascii="Garamond" w:hAnsi="Garamond"/>
          <w:sz w:val="24"/>
          <w:szCs w:val="24"/>
        </w:rPr>
        <w:t xml:space="preserve"> are working to amend the current liquidity agreement from a commitment of $225 million to $450 million plus 270 days </w:t>
      </w:r>
      <w:r w:rsidRPr="0038515A">
        <w:rPr>
          <w:rFonts w:ascii="Garamond" w:hAnsi="Garamond"/>
          <w:sz w:val="24"/>
          <w:szCs w:val="24"/>
        </w:rPr>
        <w:t xml:space="preserve">of </w:t>
      </w:r>
      <w:r w:rsidR="00CE6522" w:rsidRPr="0038515A">
        <w:rPr>
          <w:rFonts w:ascii="Garamond" w:hAnsi="Garamond"/>
          <w:sz w:val="24"/>
          <w:szCs w:val="24"/>
        </w:rPr>
        <w:t>interest</w:t>
      </w:r>
      <w:r w:rsidR="00D133CF">
        <w:rPr>
          <w:rFonts w:ascii="Garamond" w:hAnsi="Garamond"/>
          <w:sz w:val="24"/>
          <w:szCs w:val="24"/>
        </w:rPr>
        <w:t xml:space="preserve">. </w:t>
      </w:r>
      <w:r w:rsidR="00CE6522" w:rsidRPr="0038515A">
        <w:rPr>
          <w:rFonts w:ascii="Garamond" w:hAnsi="Garamond"/>
          <w:sz w:val="24"/>
          <w:szCs w:val="24"/>
        </w:rPr>
        <w:t>The commitment is expected to last until August 3</w:t>
      </w:r>
      <w:r w:rsidR="0038515A" w:rsidRPr="0038515A">
        <w:rPr>
          <w:rFonts w:ascii="Garamond" w:hAnsi="Garamond"/>
          <w:sz w:val="24"/>
          <w:szCs w:val="24"/>
        </w:rPr>
        <w:t>1</w:t>
      </w:r>
      <w:r w:rsidR="00CE6522" w:rsidRPr="0038515A">
        <w:rPr>
          <w:rFonts w:ascii="Garamond" w:hAnsi="Garamond"/>
          <w:sz w:val="24"/>
          <w:szCs w:val="24"/>
        </w:rPr>
        <w:t>, 2011.</w:t>
      </w:r>
    </w:p>
    <w:p w:rsidR="00975459" w:rsidRDefault="00C34C50" w:rsidP="00E513EF">
      <w:pPr>
        <w:spacing w:before="100" w:beforeAutospacing="1" w:after="100" w:afterAutospacing="1" w:line="240" w:lineRule="auto"/>
        <w:jc w:val="both"/>
        <w:rPr>
          <w:rFonts w:ascii="Garamond" w:hAnsi="Garamond"/>
          <w:sz w:val="24"/>
          <w:szCs w:val="24"/>
        </w:rPr>
      </w:pPr>
      <w:r w:rsidRPr="004C3781">
        <w:rPr>
          <w:rFonts w:ascii="Garamond" w:hAnsi="Garamond"/>
          <w:sz w:val="24"/>
          <w:szCs w:val="24"/>
        </w:rPr>
        <w:lastRenderedPageBreak/>
        <w:t xml:space="preserve">Heidi McConnell </w:t>
      </w:r>
      <w:r w:rsidR="003339E9">
        <w:rPr>
          <w:rFonts w:ascii="Garamond" w:hAnsi="Garamond"/>
          <w:sz w:val="24"/>
          <w:szCs w:val="24"/>
        </w:rPr>
        <w:t xml:space="preserve">stated that </w:t>
      </w:r>
      <w:r w:rsidR="001B0C0C" w:rsidRPr="004C3781">
        <w:rPr>
          <w:rFonts w:ascii="Garamond" w:hAnsi="Garamond"/>
          <w:sz w:val="24"/>
          <w:szCs w:val="24"/>
        </w:rPr>
        <w:t xml:space="preserve">CPRIT </w:t>
      </w:r>
      <w:r w:rsidR="003339E9">
        <w:rPr>
          <w:rFonts w:ascii="Garamond" w:hAnsi="Garamond"/>
          <w:sz w:val="24"/>
          <w:szCs w:val="24"/>
        </w:rPr>
        <w:t xml:space="preserve">received </w:t>
      </w:r>
      <w:r w:rsidR="003339E9" w:rsidRPr="004C3781">
        <w:rPr>
          <w:rFonts w:ascii="Garamond" w:hAnsi="Garamond"/>
          <w:sz w:val="24"/>
          <w:szCs w:val="24"/>
        </w:rPr>
        <w:t xml:space="preserve">1,100 proposals both in research and prevention </w:t>
      </w:r>
      <w:r w:rsidR="003339E9">
        <w:rPr>
          <w:rFonts w:ascii="Garamond" w:hAnsi="Garamond"/>
          <w:sz w:val="24"/>
          <w:szCs w:val="24"/>
        </w:rPr>
        <w:t xml:space="preserve">in its </w:t>
      </w:r>
      <w:r w:rsidR="001B0C0C" w:rsidRPr="004C3781">
        <w:rPr>
          <w:rFonts w:ascii="Garamond" w:hAnsi="Garamond"/>
          <w:sz w:val="24"/>
          <w:szCs w:val="24"/>
        </w:rPr>
        <w:t xml:space="preserve">first year </w:t>
      </w:r>
      <w:r w:rsidR="003339E9">
        <w:rPr>
          <w:rFonts w:ascii="Garamond" w:hAnsi="Garamond"/>
          <w:sz w:val="24"/>
          <w:szCs w:val="24"/>
        </w:rPr>
        <w:t>of</w:t>
      </w:r>
      <w:r w:rsidR="001B0C0C" w:rsidRPr="004C3781">
        <w:rPr>
          <w:rFonts w:ascii="Garamond" w:hAnsi="Garamond"/>
          <w:sz w:val="24"/>
          <w:szCs w:val="24"/>
        </w:rPr>
        <w:t xml:space="preserve"> operation</w:t>
      </w:r>
      <w:r w:rsidR="00D133CF">
        <w:rPr>
          <w:rFonts w:ascii="Garamond" w:hAnsi="Garamond"/>
          <w:sz w:val="24"/>
          <w:szCs w:val="24"/>
        </w:rPr>
        <w:t xml:space="preserve">. </w:t>
      </w:r>
      <w:r w:rsidR="001B0C0C" w:rsidRPr="004C3781">
        <w:rPr>
          <w:rFonts w:ascii="Garamond" w:hAnsi="Garamond"/>
          <w:sz w:val="24"/>
          <w:szCs w:val="24"/>
        </w:rPr>
        <w:t xml:space="preserve">CPRIT has over 150 </w:t>
      </w:r>
      <w:r w:rsidR="003339E9">
        <w:rPr>
          <w:rFonts w:ascii="Garamond" w:hAnsi="Garamond"/>
          <w:sz w:val="24"/>
          <w:szCs w:val="24"/>
        </w:rPr>
        <w:t>out</w:t>
      </w:r>
      <w:r w:rsidR="00D133CF">
        <w:rPr>
          <w:rFonts w:ascii="Garamond" w:hAnsi="Garamond"/>
          <w:sz w:val="24"/>
          <w:szCs w:val="24"/>
        </w:rPr>
        <w:t>-</w:t>
      </w:r>
      <w:r w:rsidR="003339E9">
        <w:rPr>
          <w:rFonts w:ascii="Garamond" w:hAnsi="Garamond"/>
          <w:sz w:val="24"/>
          <w:szCs w:val="24"/>
        </w:rPr>
        <w:t>of</w:t>
      </w:r>
      <w:r w:rsidR="00D133CF">
        <w:rPr>
          <w:rFonts w:ascii="Garamond" w:hAnsi="Garamond"/>
          <w:sz w:val="24"/>
          <w:szCs w:val="24"/>
        </w:rPr>
        <w:t>-</w:t>
      </w:r>
      <w:r w:rsidR="003339E9">
        <w:rPr>
          <w:rFonts w:ascii="Garamond" w:hAnsi="Garamond"/>
          <w:sz w:val="24"/>
          <w:szCs w:val="24"/>
        </w:rPr>
        <w:t xml:space="preserve">state oncology </w:t>
      </w:r>
      <w:r w:rsidR="00484E18" w:rsidRPr="004C3781">
        <w:rPr>
          <w:rFonts w:ascii="Garamond" w:hAnsi="Garamond"/>
          <w:sz w:val="24"/>
          <w:szCs w:val="24"/>
        </w:rPr>
        <w:t>scientist</w:t>
      </w:r>
      <w:r w:rsidR="00975459">
        <w:rPr>
          <w:rFonts w:ascii="Garamond" w:hAnsi="Garamond"/>
          <w:sz w:val="24"/>
          <w:szCs w:val="24"/>
        </w:rPr>
        <w:t>s</w:t>
      </w:r>
      <w:r w:rsidR="00484E18" w:rsidRPr="004C3781">
        <w:rPr>
          <w:rFonts w:ascii="Garamond" w:hAnsi="Garamond"/>
          <w:sz w:val="24"/>
          <w:szCs w:val="24"/>
        </w:rPr>
        <w:t xml:space="preserve"> </w:t>
      </w:r>
      <w:r w:rsidR="003339E9">
        <w:rPr>
          <w:rFonts w:ascii="Garamond" w:hAnsi="Garamond"/>
          <w:sz w:val="24"/>
          <w:szCs w:val="24"/>
        </w:rPr>
        <w:t>and</w:t>
      </w:r>
      <w:r w:rsidR="00B43BD4" w:rsidRPr="004C3781">
        <w:rPr>
          <w:rFonts w:ascii="Garamond" w:hAnsi="Garamond"/>
          <w:sz w:val="24"/>
          <w:szCs w:val="24"/>
        </w:rPr>
        <w:t xml:space="preserve"> </w:t>
      </w:r>
      <w:r w:rsidR="001B0C0C" w:rsidRPr="004C3781">
        <w:rPr>
          <w:rFonts w:ascii="Garamond" w:hAnsi="Garamond"/>
          <w:sz w:val="24"/>
          <w:szCs w:val="24"/>
        </w:rPr>
        <w:t>other experts</w:t>
      </w:r>
      <w:r w:rsidR="003339E9">
        <w:rPr>
          <w:rFonts w:ascii="Garamond" w:hAnsi="Garamond"/>
          <w:sz w:val="24"/>
          <w:szCs w:val="24"/>
        </w:rPr>
        <w:t xml:space="preserve"> </w:t>
      </w:r>
      <w:r w:rsidR="00002CBB" w:rsidRPr="00332A46">
        <w:rPr>
          <w:rFonts w:ascii="Garamond" w:hAnsi="Garamond"/>
          <w:sz w:val="24"/>
          <w:szCs w:val="24"/>
        </w:rPr>
        <w:t>who have</w:t>
      </w:r>
      <w:r w:rsidR="00D133CF">
        <w:rPr>
          <w:rFonts w:ascii="Garamond" w:hAnsi="Garamond"/>
          <w:sz w:val="24"/>
          <w:szCs w:val="24"/>
        </w:rPr>
        <w:t xml:space="preserve"> </w:t>
      </w:r>
      <w:r w:rsidR="003339E9">
        <w:rPr>
          <w:rFonts w:ascii="Garamond" w:hAnsi="Garamond"/>
          <w:sz w:val="24"/>
          <w:szCs w:val="24"/>
        </w:rPr>
        <w:t>performed</w:t>
      </w:r>
      <w:r w:rsidRPr="004C3781">
        <w:rPr>
          <w:rFonts w:ascii="Garamond" w:hAnsi="Garamond"/>
          <w:sz w:val="24"/>
          <w:szCs w:val="24"/>
        </w:rPr>
        <w:t xml:space="preserve"> </w:t>
      </w:r>
      <w:r w:rsidR="003339E9">
        <w:rPr>
          <w:rFonts w:ascii="Garamond" w:hAnsi="Garamond"/>
          <w:sz w:val="24"/>
          <w:szCs w:val="24"/>
        </w:rPr>
        <w:t>o</w:t>
      </w:r>
      <w:r w:rsidR="006D729E" w:rsidRPr="004C3781">
        <w:rPr>
          <w:rFonts w:ascii="Garamond" w:hAnsi="Garamond"/>
          <w:sz w:val="24"/>
          <w:szCs w:val="24"/>
        </w:rPr>
        <w:t xml:space="preserve">ver </w:t>
      </w:r>
      <w:r w:rsidRPr="004C3781">
        <w:rPr>
          <w:rFonts w:ascii="Garamond" w:hAnsi="Garamond"/>
          <w:sz w:val="24"/>
          <w:szCs w:val="24"/>
        </w:rPr>
        <w:t xml:space="preserve">8,500 </w:t>
      </w:r>
      <w:r w:rsidR="006D729E" w:rsidRPr="004C3781">
        <w:rPr>
          <w:rFonts w:ascii="Garamond" w:hAnsi="Garamond"/>
          <w:sz w:val="24"/>
          <w:szCs w:val="24"/>
        </w:rPr>
        <w:t>reviews</w:t>
      </w:r>
      <w:r w:rsidR="00D133CF">
        <w:rPr>
          <w:rFonts w:ascii="Garamond" w:hAnsi="Garamond"/>
          <w:sz w:val="24"/>
          <w:szCs w:val="24"/>
        </w:rPr>
        <w:t>.</w:t>
      </w:r>
      <w:r w:rsidR="006D729E" w:rsidRPr="004C3781">
        <w:rPr>
          <w:rFonts w:ascii="Garamond" w:hAnsi="Garamond"/>
          <w:sz w:val="24"/>
          <w:szCs w:val="24"/>
        </w:rPr>
        <w:t xml:space="preserve"> </w:t>
      </w:r>
      <w:r w:rsidR="009973BF" w:rsidRPr="004C3781">
        <w:rPr>
          <w:rFonts w:ascii="Garamond" w:hAnsi="Garamond"/>
          <w:sz w:val="24"/>
          <w:szCs w:val="24"/>
        </w:rPr>
        <w:t xml:space="preserve">CPRIT </w:t>
      </w:r>
      <w:r w:rsidR="00D133CF">
        <w:rPr>
          <w:rFonts w:ascii="Garamond" w:hAnsi="Garamond"/>
          <w:sz w:val="24"/>
          <w:szCs w:val="24"/>
        </w:rPr>
        <w:t xml:space="preserve">has </w:t>
      </w:r>
      <w:r w:rsidR="009973BF" w:rsidRPr="004C3781">
        <w:rPr>
          <w:rFonts w:ascii="Garamond" w:hAnsi="Garamond"/>
          <w:sz w:val="24"/>
          <w:szCs w:val="24"/>
        </w:rPr>
        <w:t>made</w:t>
      </w:r>
      <w:r w:rsidR="00484E18" w:rsidRPr="004C3781">
        <w:rPr>
          <w:rFonts w:ascii="Garamond" w:hAnsi="Garamond"/>
          <w:sz w:val="24"/>
          <w:szCs w:val="24"/>
        </w:rPr>
        <w:t xml:space="preserve"> more than </w:t>
      </w:r>
      <w:r w:rsidR="00E84D14" w:rsidRPr="004C3781">
        <w:rPr>
          <w:rFonts w:ascii="Garamond" w:hAnsi="Garamond"/>
          <w:sz w:val="24"/>
          <w:szCs w:val="24"/>
        </w:rPr>
        <w:t xml:space="preserve">155 </w:t>
      </w:r>
      <w:r w:rsidR="009973BF" w:rsidRPr="004C3781">
        <w:rPr>
          <w:rFonts w:ascii="Garamond" w:hAnsi="Garamond"/>
          <w:sz w:val="24"/>
          <w:szCs w:val="24"/>
        </w:rPr>
        <w:t xml:space="preserve">awards </w:t>
      </w:r>
      <w:r w:rsidR="00A73761">
        <w:rPr>
          <w:rFonts w:ascii="Garamond" w:hAnsi="Garamond"/>
          <w:sz w:val="24"/>
          <w:szCs w:val="24"/>
        </w:rPr>
        <w:t>to 43 institutions and organizations throughout Texas</w:t>
      </w:r>
      <w:r w:rsidR="00D133CF">
        <w:rPr>
          <w:rFonts w:ascii="Garamond" w:hAnsi="Garamond"/>
          <w:sz w:val="24"/>
          <w:szCs w:val="24"/>
        </w:rPr>
        <w:t xml:space="preserve">, </w:t>
      </w:r>
      <w:r w:rsidR="009973BF" w:rsidRPr="004C3781">
        <w:rPr>
          <w:rFonts w:ascii="Garamond" w:hAnsi="Garamond"/>
          <w:sz w:val="24"/>
          <w:szCs w:val="24"/>
        </w:rPr>
        <w:t xml:space="preserve">25% </w:t>
      </w:r>
      <w:r w:rsidR="00D133CF">
        <w:rPr>
          <w:rFonts w:ascii="Garamond" w:hAnsi="Garamond"/>
          <w:sz w:val="24"/>
          <w:szCs w:val="24"/>
        </w:rPr>
        <w:t>of which were</w:t>
      </w:r>
      <w:r w:rsidR="009973BF" w:rsidRPr="004C3781">
        <w:rPr>
          <w:rFonts w:ascii="Garamond" w:hAnsi="Garamond"/>
          <w:sz w:val="24"/>
          <w:szCs w:val="24"/>
        </w:rPr>
        <w:t xml:space="preserve"> prevention awards and 75% </w:t>
      </w:r>
      <w:r w:rsidR="00484E18" w:rsidRPr="004C3781">
        <w:rPr>
          <w:rFonts w:ascii="Garamond" w:hAnsi="Garamond"/>
          <w:sz w:val="24"/>
          <w:szCs w:val="24"/>
        </w:rPr>
        <w:t>research awards</w:t>
      </w:r>
      <w:r w:rsidR="009973BF" w:rsidRPr="004C3781">
        <w:rPr>
          <w:rFonts w:ascii="Garamond" w:hAnsi="Garamond"/>
          <w:sz w:val="24"/>
          <w:szCs w:val="24"/>
        </w:rPr>
        <w:t xml:space="preserve">. </w:t>
      </w:r>
    </w:p>
    <w:p w:rsidR="00975459" w:rsidRDefault="00D133CF" w:rsidP="00975459">
      <w:pPr>
        <w:spacing w:before="100" w:beforeAutospacing="1" w:after="100" w:afterAutospacing="1" w:line="240" w:lineRule="auto"/>
        <w:jc w:val="both"/>
        <w:rPr>
          <w:rFonts w:ascii="Garamond" w:hAnsi="Garamond"/>
          <w:sz w:val="24"/>
          <w:szCs w:val="24"/>
        </w:rPr>
      </w:pPr>
      <w:r>
        <w:rPr>
          <w:rFonts w:ascii="Garamond" w:hAnsi="Garamond"/>
          <w:sz w:val="24"/>
          <w:szCs w:val="24"/>
        </w:rPr>
        <w:t>O</w:t>
      </w:r>
      <w:r w:rsidRPr="0038515A">
        <w:rPr>
          <w:rFonts w:ascii="Garamond" w:hAnsi="Garamond"/>
          <w:sz w:val="24"/>
          <w:szCs w:val="24"/>
        </w:rPr>
        <w:t xml:space="preserve">n June 18, 2010 </w:t>
      </w:r>
      <w:r w:rsidR="00975459" w:rsidRPr="0038515A">
        <w:rPr>
          <w:rFonts w:ascii="Garamond" w:hAnsi="Garamond"/>
          <w:sz w:val="24"/>
          <w:szCs w:val="24"/>
        </w:rPr>
        <w:t xml:space="preserve">CPRIT approved approximately $148 million in grants </w:t>
      </w:r>
      <w:r>
        <w:rPr>
          <w:rFonts w:ascii="Garamond" w:hAnsi="Garamond"/>
          <w:sz w:val="24"/>
          <w:szCs w:val="24"/>
        </w:rPr>
        <w:t>for</w:t>
      </w:r>
      <w:r w:rsidR="00975459">
        <w:rPr>
          <w:rFonts w:ascii="Garamond" w:hAnsi="Garamond"/>
          <w:sz w:val="24"/>
          <w:szCs w:val="24"/>
        </w:rPr>
        <w:t xml:space="preserve"> its second round of funding </w:t>
      </w:r>
      <w:r w:rsidR="00975459" w:rsidRPr="0038515A">
        <w:rPr>
          <w:rFonts w:ascii="Garamond" w:hAnsi="Garamond"/>
          <w:sz w:val="24"/>
          <w:szCs w:val="24"/>
        </w:rPr>
        <w:t>and anticipates that the commercial paper to fund the grants will be issued August 16, 2010.</w:t>
      </w:r>
    </w:p>
    <w:p w:rsidR="0015466A" w:rsidRDefault="00002CBB" w:rsidP="00E513EF">
      <w:pPr>
        <w:spacing w:before="100" w:beforeAutospacing="1" w:after="100" w:afterAutospacing="1" w:line="240" w:lineRule="auto"/>
        <w:jc w:val="both"/>
        <w:rPr>
          <w:rFonts w:ascii="Garamond" w:hAnsi="Garamond"/>
          <w:sz w:val="24"/>
          <w:szCs w:val="24"/>
        </w:rPr>
      </w:pPr>
      <w:r w:rsidRPr="0023442B">
        <w:rPr>
          <w:rFonts w:ascii="Garamond" w:hAnsi="Garamond"/>
          <w:sz w:val="24"/>
          <w:szCs w:val="24"/>
        </w:rPr>
        <w:t>Dwight Burns mentioned that TPFA continue</w:t>
      </w:r>
      <w:r w:rsidR="00D73DDE" w:rsidRPr="0023442B">
        <w:rPr>
          <w:rFonts w:ascii="Garamond" w:hAnsi="Garamond"/>
          <w:sz w:val="24"/>
          <w:szCs w:val="24"/>
        </w:rPr>
        <w:t>s</w:t>
      </w:r>
      <w:r w:rsidRPr="0023442B">
        <w:rPr>
          <w:rFonts w:ascii="Garamond" w:hAnsi="Garamond"/>
          <w:sz w:val="24"/>
          <w:szCs w:val="24"/>
        </w:rPr>
        <w:t xml:space="preserve"> to</w:t>
      </w:r>
      <w:r w:rsidR="00D73DDE" w:rsidRPr="0023442B">
        <w:rPr>
          <w:rFonts w:ascii="Garamond" w:hAnsi="Garamond"/>
          <w:sz w:val="24"/>
          <w:szCs w:val="24"/>
        </w:rPr>
        <w:t xml:space="preserve"> work on its</w:t>
      </w:r>
      <w:r w:rsidRPr="0023442B">
        <w:rPr>
          <w:rFonts w:ascii="Garamond" w:hAnsi="Garamond"/>
          <w:sz w:val="24"/>
          <w:szCs w:val="24"/>
        </w:rPr>
        <w:t xml:space="preserve"> request</w:t>
      </w:r>
      <w:r w:rsidR="00D73DDE" w:rsidRPr="0023442B">
        <w:rPr>
          <w:rFonts w:ascii="Garamond" w:hAnsi="Garamond"/>
          <w:sz w:val="24"/>
          <w:szCs w:val="24"/>
        </w:rPr>
        <w:t xml:space="preserve"> for</w:t>
      </w:r>
      <w:r w:rsidRPr="0023442B">
        <w:rPr>
          <w:rFonts w:ascii="Garamond" w:hAnsi="Garamond"/>
          <w:sz w:val="24"/>
          <w:szCs w:val="24"/>
        </w:rPr>
        <w:t xml:space="preserve"> liquidity from the state and </w:t>
      </w:r>
      <w:r w:rsidR="00D73DDE" w:rsidRPr="0023442B">
        <w:rPr>
          <w:rFonts w:ascii="Garamond" w:hAnsi="Garamond"/>
          <w:sz w:val="24"/>
          <w:szCs w:val="24"/>
        </w:rPr>
        <w:t>will</w:t>
      </w:r>
      <w:r w:rsidRPr="0023442B">
        <w:rPr>
          <w:rFonts w:ascii="Garamond" w:hAnsi="Garamond"/>
          <w:sz w:val="24"/>
          <w:szCs w:val="24"/>
        </w:rPr>
        <w:t xml:space="preserve"> work with the state to meet future liquidity needs</w:t>
      </w:r>
      <w:r w:rsidR="00975459" w:rsidRPr="0023442B">
        <w:rPr>
          <w:rFonts w:ascii="Garamond" w:hAnsi="Garamond"/>
          <w:sz w:val="24"/>
          <w:szCs w:val="24"/>
        </w:rPr>
        <w:t>.</w:t>
      </w:r>
      <w:r w:rsidR="00975459">
        <w:rPr>
          <w:rFonts w:ascii="Garamond" w:hAnsi="Garamond"/>
          <w:sz w:val="24"/>
          <w:szCs w:val="24"/>
        </w:rPr>
        <w:t xml:space="preserve"> Since the 2008 economic collapse</w:t>
      </w:r>
      <w:r w:rsidR="00D133CF">
        <w:rPr>
          <w:rFonts w:ascii="Garamond" w:hAnsi="Garamond"/>
          <w:sz w:val="24"/>
          <w:szCs w:val="24"/>
        </w:rPr>
        <w:t>,</w:t>
      </w:r>
      <w:r w:rsidR="00975459">
        <w:rPr>
          <w:rFonts w:ascii="Garamond" w:hAnsi="Garamond"/>
          <w:sz w:val="24"/>
          <w:szCs w:val="24"/>
        </w:rPr>
        <w:t xml:space="preserve"> the big banks have started </w:t>
      </w:r>
      <w:r w:rsidR="00D133CF">
        <w:rPr>
          <w:rFonts w:ascii="Garamond" w:hAnsi="Garamond"/>
          <w:sz w:val="24"/>
          <w:szCs w:val="24"/>
        </w:rPr>
        <w:t xml:space="preserve">to </w:t>
      </w:r>
      <w:r w:rsidR="00975459">
        <w:rPr>
          <w:rFonts w:ascii="Garamond" w:hAnsi="Garamond"/>
          <w:sz w:val="24"/>
          <w:szCs w:val="24"/>
        </w:rPr>
        <w:t>return to the liquidity market</w:t>
      </w:r>
      <w:r w:rsidR="00D8354D">
        <w:rPr>
          <w:rFonts w:ascii="Garamond" w:hAnsi="Garamond"/>
          <w:sz w:val="24"/>
          <w:szCs w:val="24"/>
        </w:rPr>
        <w:t>,</w:t>
      </w:r>
      <w:r w:rsidR="00D133CF">
        <w:rPr>
          <w:rFonts w:ascii="Garamond" w:hAnsi="Garamond"/>
          <w:sz w:val="24"/>
          <w:szCs w:val="24"/>
        </w:rPr>
        <w:t xml:space="preserve"> </w:t>
      </w:r>
      <w:r w:rsidR="00D8354D">
        <w:rPr>
          <w:rFonts w:ascii="Garamond" w:hAnsi="Garamond"/>
          <w:sz w:val="24"/>
          <w:szCs w:val="24"/>
        </w:rPr>
        <w:t xml:space="preserve">but they </w:t>
      </w:r>
      <w:r w:rsidR="00975459">
        <w:rPr>
          <w:rFonts w:ascii="Garamond" w:hAnsi="Garamond"/>
          <w:sz w:val="24"/>
          <w:szCs w:val="24"/>
        </w:rPr>
        <w:t>provid</w:t>
      </w:r>
      <w:r w:rsidR="00D133CF">
        <w:rPr>
          <w:rFonts w:ascii="Garamond" w:hAnsi="Garamond"/>
          <w:sz w:val="24"/>
          <w:szCs w:val="24"/>
        </w:rPr>
        <w:t>e</w:t>
      </w:r>
      <w:r w:rsidR="00975459">
        <w:rPr>
          <w:rFonts w:ascii="Garamond" w:hAnsi="Garamond"/>
          <w:sz w:val="24"/>
          <w:szCs w:val="24"/>
        </w:rPr>
        <w:t xml:space="preserve"> lower amounts of liquidity a</w:t>
      </w:r>
      <w:r w:rsidR="00D8354D">
        <w:rPr>
          <w:rFonts w:ascii="Garamond" w:hAnsi="Garamond"/>
          <w:sz w:val="24"/>
          <w:szCs w:val="24"/>
        </w:rPr>
        <w:t>t</w:t>
      </w:r>
      <w:r w:rsidR="00975459">
        <w:rPr>
          <w:rFonts w:ascii="Garamond" w:hAnsi="Garamond"/>
          <w:sz w:val="24"/>
          <w:szCs w:val="24"/>
        </w:rPr>
        <w:t xml:space="preserve"> higher fees than </w:t>
      </w:r>
      <w:r w:rsidR="00D8354D">
        <w:rPr>
          <w:rFonts w:ascii="Garamond" w:hAnsi="Garamond"/>
          <w:sz w:val="24"/>
          <w:szCs w:val="24"/>
        </w:rPr>
        <w:t>the state</w:t>
      </w:r>
      <w:r w:rsidR="00D133CF">
        <w:rPr>
          <w:rFonts w:ascii="Garamond" w:hAnsi="Garamond"/>
          <w:sz w:val="24"/>
          <w:szCs w:val="24"/>
        </w:rPr>
        <w:t xml:space="preserve">. </w:t>
      </w:r>
    </w:p>
    <w:p w:rsidR="0079208A" w:rsidRPr="0038515A" w:rsidRDefault="0079208A" w:rsidP="00E513EF">
      <w:pPr>
        <w:pStyle w:val="ListParagraph"/>
        <w:numPr>
          <w:ilvl w:val="0"/>
          <w:numId w:val="2"/>
        </w:numPr>
        <w:spacing w:before="100" w:beforeAutospacing="1" w:after="100" w:afterAutospacing="1"/>
        <w:ind w:left="540" w:hanging="540"/>
        <w:jc w:val="both"/>
        <w:rPr>
          <w:b/>
        </w:rPr>
      </w:pPr>
      <w:r w:rsidRPr="0038515A">
        <w:rPr>
          <w:b/>
        </w:rPr>
        <w:t>EXEMPT - Texas Public Finance Authority (Texas Windstorm</w:t>
      </w:r>
      <w:r w:rsidR="000A53C2" w:rsidRPr="0038515A">
        <w:rPr>
          <w:b/>
        </w:rPr>
        <w:t xml:space="preserve"> Insurance Association) Revenue</w:t>
      </w:r>
      <w:r w:rsidRPr="0038515A">
        <w:rPr>
          <w:b/>
        </w:rPr>
        <w:t xml:space="preserve"> Commercial Paper Notes</w:t>
      </w:r>
    </w:p>
    <w:p w:rsidR="0079208A" w:rsidRPr="0038515A" w:rsidRDefault="004D1FFF" w:rsidP="00E513EF">
      <w:pPr>
        <w:tabs>
          <w:tab w:val="left" w:pos="-2880"/>
        </w:tabs>
        <w:spacing w:before="100" w:beforeAutospacing="1" w:after="100" w:afterAutospacing="1" w:line="240" w:lineRule="auto"/>
        <w:jc w:val="both"/>
        <w:rPr>
          <w:rFonts w:ascii="Garamond" w:hAnsi="Garamond"/>
          <w:sz w:val="24"/>
          <w:szCs w:val="24"/>
        </w:rPr>
      </w:pPr>
      <w:r w:rsidRPr="0038515A">
        <w:rPr>
          <w:rFonts w:ascii="Garamond" w:hAnsi="Garamond"/>
          <w:sz w:val="24"/>
          <w:szCs w:val="24"/>
        </w:rPr>
        <w:t>Representatives present were:</w:t>
      </w:r>
      <w:r w:rsidR="0079208A" w:rsidRPr="0038515A">
        <w:rPr>
          <w:rFonts w:ascii="Garamond" w:hAnsi="Garamond"/>
          <w:sz w:val="24"/>
          <w:szCs w:val="24"/>
        </w:rPr>
        <w:t xml:space="preserve"> Dwight Burns, Executive Director</w:t>
      </w:r>
      <w:r w:rsidRPr="0038515A">
        <w:rPr>
          <w:rFonts w:ascii="Garamond" w:hAnsi="Garamond"/>
          <w:sz w:val="24"/>
          <w:szCs w:val="24"/>
        </w:rPr>
        <w:t>, TPFA</w:t>
      </w:r>
      <w:r w:rsidR="0079208A" w:rsidRPr="0038515A">
        <w:rPr>
          <w:rFonts w:ascii="Garamond" w:hAnsi="Garamond"/>
          <w:sz w:val="24"/>
          <w:szCs w:val="24"/>
        </w:rPr>
        <w:t>; John Hernandez, Deputy Executive Director</w:t>
      </w:r>
      <w:r w:rsidRPr="0038515A">
        <w:rPr>
          <w:rFonts w:ascii="Garamond" w:hAnsi="Garamond"/>
          <w:sz w:val="24"/>
          <w:szCs w:val="24"/>
        </w:rPr>
        <w:t>, TPFA</w:t>
      </w:r>
      <w:r w:rsidR="0079208A" w:rsidRPr="0038515A">
        <w:rPr>
          <w:rFonts w:ascii="Garamond" w:hAnsi="Garamond"/>
          <w:sz w:val="24"/>
          <w:szCs w:val="24"/>
        </w:rPr>
        <w:t>; Susan Durso, General Counsel</w:t>
      </w:r>
      <w:r w:rsidRPr="0038515A">
        <w:rPr>
          <w:rFonts w:ascii="Garamond" w:hAnsi="Garamond"/>
          <w:sz w:val="24"/>
          <w:szCs w:val="24"/>
        </w:rPr>
        <w:t>, TPFA</w:t>
      </w:r>
      <w:r w:rsidR="0079208A" w:rsidRPr="0038515A">
        <w:rPr>
          <w:rFonts w:ascii="Garamond" w:hAnsi="Garamond"/>
          <w:b/>
          <w:sz w:val="24"/>
          <w:szCs w:val="24"/>
        </w:rPr>
        <w:t xml:space="preserve">; </w:t>
      </w:r>
      <w:r w:rsidR="0079208A" w:rsidRPr="0038515A">
        <w:rPr>
          <w:rFonts w:ascii="Garamond" w:hAnsi="Garamond"/>
          <w:sz w:val="24"/>
          <w:szCs w:val="24"/>
        </w:rPr>
        <w:t xml:space="preserve">Chris Allen, Financial Advisor, First Southwest Securities; Paul Martin and Julie Houston, Bond Counsel, </w:t>
      </w:r>
      <w:proofErr w:type="spellStart"/>
      <w:r w:rsidR="0079208A" w:rsidRPr="0038515A">
        <w:rPr>
          <w:rFonts w:ascii="Garamond" w:hAnsi="Garamond"/>
          <w:sz w:val="24"/>
          <w:szCs w:val="24"/>
        </w:rPr>
        <w:t>Winstead</w:t>
      </w:r>
      <w:proofErr w:type="spellEnd"/>
      <w:r w:rsidR="006A4BAE">
        <w:rPr>
          <w:rFonts w:ascii="Garamond" w:hAnsi="Garamond"/>
          <w:sz w:val="24"/>
          <w:szCs w:val="24"/>
        </w:rPr>
        <w:t xml:space="preserve"> P.C.</w:t>
      </w:r>
      <w:r w:rsidR="00C710A8">
        <w:rPr>
          <w:rFonts w:ascii="Garamond" w:hAnsi="Garamond"/>
          <w:sz w:val="24"/>
          <w:szCs w:val="24"/>
        </w:rPr>
        <w:t>;</w:t>
      </w:r>
      <w:r w:rsidR="0079208A" w:rsidRPr="0038515A">
        <w:rPr>
          <w:rFonts w:ascii="Garamond" w:hAnsi="Garamond"/>
          <w:sz w:val="24"/>
          <w:szCs w:val="24"/>
        </w:rPr>
        <w:t xml:space="preserve"> </w:t>
      </w:r>
      <w:r w:rsidR="00C710A8" w:rsidRPr="0038515A">
        <w:rPr>
          <w:rFonts w:ascii="Garamond" w:hAnsi="Garamond"/>
          <w:sz w:val="24"/>
          <w:szCs w:val="24"/>
        </w:rPr>
        <w:t>Jim Murphy, Vice President, Actuary</w:t>
      </w:r>
      <w:r w:rsidR="00C710A8">
        <w:rPr>
          <w:rFonts w:ascii="Garamond" w:hAnsi="Garamond"/>
          <w:sz w:val="24"/>
          <w:szCs w:val="24"/>
        </w:rPr>
        <w:t>;</w:t>
      </w:r>
      <w:r w:rsidR="00C710A8" w:rsidRPr="0038515A">
        <w:rPr>
          <w:rFonts w:ascii="Garamond" w:hAnsi="Garamond"/>
          <w:sz w:val="24"/>
          <w:szCs w:val="24"/>
        </w:rPr>
        <w:t xml:space="preserve"> and Mike Perkins, General Counsel, Sneed, Vine &amp; Perr</w:t>
      </w:r>
      <w:r w:rsidR="00C710A8">
        <w:rPr>
          <w:rFonts w:ascii="Garamond" w:hAnsi="Garamond"/>
          <w:sz w:val="24"/>
          <w:szCs w:val="24"/>
        </w:rPr>
        <w:t>y.</w:t>
      </w:r>
    </w:p>
    <w:p w:rsidR="00742A4B" w:rsidRPr="0038515A" w:rsidRDefault="00742A4B"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Bob Kline commented that the write up for this transacti</w:t>
      </w:r>
      <w:r w:rsidR="000A53C2" w:rsidRPr="0038515A">
        <w:rPr>
          <w:rFonts w:ascii="Garamond" w:hAnsi="Garamond"/>
          <w:sz w:val="24"/>
          <w:szCs w:val="24"/>
        </w:rPr>
        <w:t xml:space="preserve">on is </w:t>
      </w:r>
      <w:r w:rsidR="00D8354D">
        <w:rPr>
          <w:rFonts w:ascii="Garamond" w:hAnsi="Garamond"/>
          <w:sz w:val="24"/>
          <w:szCs w:val="24"/>
        </w:rPr>
        <w:t xml:space="preserve">still </w:t>
      </w:r>
      <w:r w:rsidR="000A53C2" w:rsidRPr="0038515A">
        <w:rPr>
          <w:rFonts w:ascii="Garamond" w:hAnsi="Garamond"/>
          <w:sz w:val="24"/>
          <w:szCs w:val="24"/>
        </w:rPr>
        <w:t>in progress</w:t>
      </w:r>
      <w:r w:rsidRPr="0038515A">
        <w:rPr>
          <w:rFonts w:ascii="Garamond" w:hAnsi="Garamond"/>
          <w:sz w:val="24"/>
          <w:szCs w:val="24"/>
        </w:rPr>
        <w:t xml:space="preserve">. </w:t>
      </w:r>
      <w:r w:rsidR="00D8354D">
        <w:rPr>
          <w:rFonts w:ascii="Garamond" w:hAnsi="Garamond"/>
          <w:sz w:val="24"/>
          <w:szCs w:val="24"/>
        </w:rPr>
        <w:t xml:space="preserve">Although </w:t>
      </w:r>
      <w:r w:rsidR="0079208A" w:rsidRPr="0038515A">
        <w:rPr>
          <w:rFonts w:ascii="Garamond" w:hAnsi="Garamond"/>
          <w:sz w:val="24"/>
          <w:szCs w:val="24"/>
        </w:rPr>
        <w:t>TPFA submitted an exempt NOI on</w:t>
      </w:r>
      <w:r w:rsidR="00D8354D">
        <w:rPr>
          <w:rFonts w:ascii="Garamond" w:hAnsi="Garamond"/>
          <w:sz w:val="24"/>
          <w:szCs w:val="24"/>
        </w:rPr>
        <w:t xml:space="preserve"> </w:t>
      </w:r>
      <w:r w:rsidR="0079208A" w:rsidRPr="0038515A">
        <w:rPr>
          <w:rFonts w:ascii="Garamond" w:hAnsi="Garamond"/>
          <w:sz w:val="24"/>
          <w:szCs w:val="24"/>
        </w:rPr>
        <w:t>July 1, 2010</w:t>
      </w:r>
      <w:r w:rsidR="00D8354D">
        <w:rPr>
          <w:rFonts w:ascii="Garamond" w:hAnsi="Garamond"/>
          <w:sz w:val="24"/>
          <w:szCs w:val="24"/>
        </w:rPr>
        <w:t>,</w:t>
      </w:r>
      <w:r w:rsidR="0079208A" w:rsidRPr="0038515A">
        <w:rPr>
          <w:rFonts w:ascii="Garamond" w:hAnsi="Garamond"/>
          <w:sz w:val="24"/>
          <w:szCs w:val="24"/>
        </w:rPr>
        <w:t xml:space="preserve"> a policy decision from </w:t>
      </w:r>
      <w:r w:rsidR="000A53C2" w:rsidRPr="0038515A">
        <w:rPr>
          <w:rFonts w:ascii="Garamond" w:hAnsi="Garamond"/>
          <w:sz w:val="24"/>
          <w:szCs w:val="24"/>
        </w:rPr>
        <w:t xml:space="preserve">the Board </w:t>
      </w:r>
      <w:r w:rsidR="00D8354D">
        <w:rPr>
          <w:rFonts w:ascii="Garamond" w:hAnsi="Garamond"/>
          <w:sz w:val="24"/>
          <w:szCs w:val="24"/>
        </w:rPr>
        <w:t xml:space="preserve">will be needed </w:t>
      </w:r>
      <w:r w:rsidR="00002CBB" w:rsidRPr="00240783">
        <w:rPr>
          <w:rFonts w:ascii="Garamond" w:hAnsi="Garamond"/>
          <w:sz w:val="24"/>
          <w:szCs w:val="24"/>
        </w:rPr>
        <w:t>regarding the term of authority for the new commercial paper program.</w:t>
      </w:r>
    </w:p>
    <w:p w:rsidR="009E6E54" w:rsidRPr="0038515A" w:rsidRDefault="009E6E54"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Dwight Burns s</w:t>
      </w:r>
      <w:r w:rsidR="000A53C2" w:rsidRPr="0038515A">
        <w:rPr>
          <w:rFonts w:ascii="Garamond" w:hAnsi="Garamond"/>
          <w:sz w:val="24"/>
          <w:szCs w:val="24"/>
        </w:rPr>
        <w:t xml:space="preserve">aid that TPFA is requesting that the </w:t>
      </w:r>
      <w:r w:rsidRPr="0038515A">
        <w:rPr>
          <w:rFonts w:ascii="Garamond" w:hAnsi="Garamond"/>
          <w:sz w:val="24"/>
          <w:szCs w:val="24"/>
        </w:rPr>
        <w:t>liquidity</w:t>
      </w:r>
      <w:r w:rsidR="000A53C2" w:rsidRPr="0038515A">
        <w:rPr>
          <w:rFonts w:ascii="Garamond" w:hAnsi="Garamond"/>
          <w:sz w:val="24"/>
          <w:szCs w:val="24"/>
        </w:rPr>
        <w:t xml:space="preserve"> for the CP Program</w:t>
      </w:r>
      <w:r w:rsidRPr="0038515A">
        <w:rPr>
          <w:rFonts w:ascii="Garamond" w:hAnsi="Garamond"/>
          <w:sz w:val="24"/>
          <w:szCs w:val="24"/>
        </w:rPr>
        <w:t xml:space="preserve"> </w:t>
      </w:r>
      <w:r w:rsidR="00D8354D">
        <w:rPr>
          <w:rFonts w:ascii="Garamond" w:hAnsi="Garamond"/>
          <w:sz w:val="24"/>
          <w:szCs w:val="24"/>
        </w:rPr>
        <w:t>extend until</w:t>
      </w:r>
      <w:r w:rsidR="009F0773" w:rsidRPr="0038515A">
        <w:rPr>
          <w:rFonts w:ascii="Garamond" w:hAnsi="Garamond"/>
          <w:sz w:val="24"/>
          <w:szCs w:val="24"/>
        </w:rPr>
        <w:t xml:space="preserve"> December 31, 201</w:t>
      </w:r>
      <w:r w:rsidR="00E011E4" w:rsidRPr="0038515A">
        <w:rPr>
          <w:rFonts w:ascii="Garamond" w:hAnsi="Garamond"/>
          <w:sz w:val="24"/>
          <w:szCs w:val="24"/>
        </w:rPr>
        <w:t>1</w:t>
      </w:r>
      <w:r w:rsidR="000A53C2" w:rsidRPr="0038515A">
        <w:rPr>
          <w:rFonts w:ascii="Garamond" w:hAnsi="Garamond"/>
          <w:sz w:val="24"/>
          <w:szCs w:val="24"/>
        </w:rPr>
        <w:t xml:space="preserve"> instead of August 31, 2011</w:t>
      </w:r>
      <w:r w:rsidR="009F0773" w:rsidRPr="0038515A">
        <w:rPr>
          <w:rFonts w:ascii="Garamond" w:hAnsi="Garamond"/>
          <w:sz w:val="24"/>
          <w:szCs w:val="24"/>
        </w:rPr>
        <w:t>.</w:t>
      </w:r>
      <w:r w:rsidR="000A53C2" w:rsidRPr="0038515A">
        <w:rPr>
          <w:rFonts w:ascii="Garamond" w:hAnsi="Garamond"/>
          <w:sz w:val="24"/>
          <w:szCs w:val="24"/>
        </w:rPr>
        <w:t xml:space="preserve"> Th</w:t>
      </w:r>
      <w:r w:rsidR="00D8354D">
        <w:rPr>
          <w:rFonts w:ascii="Garamond" w:hAnsi="Garamond"/>
          <w:sz w:val="24"/>
          <w:szCs w:val="24"/>
        </w:rPr>
        <w:t>e extension</w:t>
      </w:r>
      <w:r w:rsidR="000A53C2" w:rsidRPr="0038515A">
        <w:rPr>
          <w:rFonts w:ascii="Garamond" w:hAnsi="Garamond"/>
          <w:sz w:val="24"/>
          <w:szCs w:val="24"/>
        </w:rPr>
        <w:t xml:space="preserve"> would</w:t>
      </w:r>
      <w:r w:rsidR="00C0175B" w:rsidRPr="0038515A">
        <w:rPr>
          <w:rFonts w:ascii="Garamond" w:hAnsi="Garamond"/>
          <w:sz w:val="24"/>
          <w:szCs w:val="24"/>
        </w:rPr>
        <w:t xml:space="preserve"> </w:t>
      </w:r>
      <w:r w:rsidRPr="0038515A">
        <w:rPr>
          <w:rFonts w:ascii="Garamond" w:hAnsi="Garamond"/>
          <w:sz w:val="24"/>
          <w:szCs w:val="24"/>
        </w:rPr>
        <w:t xml:space="preserve">give </w:t>
      </w:r>
      <w:r w:rsidR="00C0175B" w:rsidRPr="0038515A">
        <w:rPr>
          <w:rFonts w:ascii="Garamond" w:hAnsi="Garamond"/>
          <w:sz w:val="24"/>
          <w:szCs w:val="24"/>
        </w:rPr>
        <w:t>TPFA</w:t>
      </w:r>
      <w:r w:rsidRPr="0038515A">
        <w:rPr>
          <w:rFonts w:ascii="Garamond" w:hAnsi="Garamond"/>
          <w:sz w:val="24"/>
          <w:szCs w:val="24"/>
        </w:rPr>
        <w:t xml:space="preserve"> </w:t>
      </w:r>
      <w:r w:rsidR="00D8354D">
        <w:rPr>
          <w:rFonts w:ascii="Garamond" w:hAnsi="Garamond"/>
          <w:sz w:val="24"/>
          <w:szCs w:val="24"/>
        </w:rPr>
        <w:t xml:space="preserve">additional </w:t>
      </w:r>
      <w:r w:rsidRPr="0038515A">
        <w:rPr>
          <w:rFonts w:ascii="Garamond" w:hAnsi="Garamond"/>
          <w:sz w:val="24"/>
          <w:szCs w:val="24"/>
        </w:rPr>
        <w:t xml:space="preserve">time </w:t>
      </w:r>
      <w:r w:rsidR="00D8354D">
        <w:rPr>
          <w:rFonts w:ascii="Garamond" w:hAnsi="Garamond"/>
          <w:sz w:val="24"/>
          <w:szCs w:val="24"/>
        </w:rPr>
        <w:t>after</w:t>
      </w:r>
      <w:r w:rsidRPr="0038515A">
        <w:rPr>
          <w:rFonts w:ascii="Garamond" w:hAnsi="Garamond"/>
          <w:sz w:val="24"/>
          <w:szCs w:val="24"/>
        </w:rPr>
        <w:t xml:space="preserve"> hurricane season </w:t>
      </w:r>
      <w:r w:rsidR="00194D11" w:rsidRPr="0038515A">
        <w:rPr>
          <w:rFonts w:ascii="Garamond" w:hAnsi="Garamond"/>
          <w:sz w:val="24"/>
          <w:szCs w:val="24"/>
        </w:rPr>
        <w:t>to</w:t>
      </w:r>
      <w:r w:rsidR="000A53C2" w:rsidRPr="0038515A">
        <w:rPr>
          <w:rFonts w:ascii="Garamond" w:hAnsi="Garamond"/>
          <w:sz w:val="24"/>
          <w:szCs w:val="24"/>
        </w:rPr>
        <w:t xml:space="preserve"> renegotiate the terms of the liquidity if needed.</w:t>
      </w:r>
      <w:r w:rsidR="00C0175B" w:rsidRPr="0038515A">
        <w:rPr>
          <w:rFonts w:ascii="Garamond" w:hAnsi="Garamond"/>
          <w:sz w:val="24"/>
          <w:szCs w:val="24"/>
        </w:rPr>
        <w:t xml:space="preserve"> </w:t>
      </w:r>
    </w:p>
    <w:p w:rsidR="00C86A3C" w:rsidRDefault="003F6C1A" w:rsidP="00E513EF">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Bob Kline</w:t>
      </w:r>
      <w:r w:rsidR="004D66D6" w:rsidRPr="0038515A">
        <w:rPr>
          <w:rFonts w:ascii="Garamond" w:hAnsi="Garamond"/>
          <w:sz w:val="24"/>
          <w:szCs w:val="24"/>
        </w:rPr>
        <w:t xml:space="preserve"> requested </w:t>
      </w:r>
      <w:r w:rsidR="00A27EF4" w:rsidRPr="0038515A">
        <w:rPr>
          <w:rFonts w:ascii="Garamond" w:hAnsi="Garamond"/>
          <w:sz w:val="24"/>
          <w:szCs w:val="24"/>
        </w:rPr>
        <w:t xml:space="preserve">that TPFA </w:t>
      </w:r>
      <w:r w:rsidRPr="0038515A">
        <w:rPr>
          <w:rFonts w:ascii="Garamond" w:hAnsi="Garamond"/>
          <w:sz w:val="24"/>
          <w:szCs w:val="24"/>
        </w:rPr>
        <w:t xml:space="preserve">submit </w:t>
      </w:r>
      <w:r w:rsidR="004D66D6" w:rsidRPr="0038515A">
        <w:rPr>
          <w:rFonts w:ascii="Garamond" w:hAnsi="Garamond"/>
          <w:sz w:val="24"/>
          <w:szCs w:val="24"/>
        </w:rPr>
        <w:t>an</w:t>
      </w:r>
      <w:r w:rsidRPr="0038515A">
        <w:rPr>
          <w:rFonts w:ascii="Garamond" w:hAnsi="Garamond"/>
          <w:sz w:val="24"/>
          <w:szCs w:val="24"/>
        </w:rPr>
        <w:t xml:space="preserve"> amended NOI </w:t>
      </w:r>
      <w:r w:rsidR="004D66D6" w:rsidRPr="0038515A">
        <w:rPr>
          <w:rFonts w:ascii="Garamond" w:hAnsi="Garamond"/>
          <w:sz w:val="24"/>
          <w:szCs w:val="24"/>
        </w:rPr>
        <w:t>today</w:t>
      </w:r>
      <w:r w:rsidRPr="0038515A">
        <w:rPr>
          <w:rFonts w:ascii="Garamond" w:hAnsi="Garamond"/>
          <w:sz w:val="24"/>
          <w:szCs w:val="24"/>
        </w:rPr>
        <w:t xml:space="preserve"> </w:t>
      </w:r>
      <w:r w:rsidR="00A27EF4" w:rsidRPr="0038515A">
        <w:rPr>
          <w:rFonts w:ascii="Garamond" w:hAnsi="Garamond"/>
          <w:sz w:val="24"/>
          <w:szCs w:val="24"/>
        </w:rPr>
        <w:t xml:space="preserve">asking for CP authorization through </w:t>
      </w:r>
      <w:r w:rsidR="00240783">
        <w:rPr>
          <w:rFonts w:ascii="Garamond" w:hAnsi="Garamond"/>
          <w:sz w:val="24"/>
          <w:szCs w:val="24"/>
        </w:rPr>
        <w:t xml:space="preserve">August </w:t>
      </w:r>
      <w:r w:rsidR="00A27EF4" w:rsidRPr="0038515A">
        <w:rPr>
          <w:rFonts w:ascii="Garamond" w:hAnsi="Garamond"/>
          <w:sz w:val="24"/>
          <w:szCs w:val="24"/>
        </w:rPr>
        <w:t>31, 2011</w:t>
      </w:r>
      <w:r w:rsidR="008343B6">
        <w:rPr>
          <w:rFonts w:ascii="Garamond" w:hAnsi="Garamond"/>
          <w:sz w:val="24"/>
          <w:szCs w:val="24"/>
        </w:rPr>
        <w:t>,</w:t>
      </w:r>
      <w:r w:rsidR="000A53C2" w:rsidRPr="0038515A">
        <w:rPr>
          <w:rFonts w:ascii="Garamond" w:hAnsi="Garamond"/>
          <w:sz w:val="24"/>
          <w:szCs w:val="24"/>
        </w:rPr>
        <w:t xml:space="preserve"> </w:t>
      </w:r>
      <w:r w:rsidRPr="0038515A">
        <w:rPr>
          <w:rFonts w:ascii="Garamond" w:hAnsi="Garamond"/>
          <w:sz w:val="24"/>
          <w:szCs w:val="24"/>
        </w:rPr>
        <w:t xml:space="preserve">and </w:t>
      </w:r>
      <w:r w:rsidR="004D66D6" w:rsidRPr="0038515A">
        <w:rPr>
          <w:rFonts w:ascii="Garamond" w:hAnsi="Garamond"/>
          <w:sz w:val="24"/>
          <w:szCs w:val="24"/>
        </w:rPr>
        <w:t>BRB</w:t>
      </w:r>
      <w:r w:rsidR="000A53C2" w:rsidRPr="0038515A">
        <w:rPr>
          <w:rFonts w:ascii="Garamond" w:hAnsi="Garamond"/>
          <w:sz w:val="24"/>
          <w:szCs w:val="24"/>
        </w:rPr>
        <w:t xml:space="preserve"> </w:t>
      </w:r>
      <w:r w:rsidR="00A27EF4" w:rsidRPr="0038515A">
        <w:rPr>
          <w:rFonts w:ascii="Garamond" w:hAnsi="Garamond"/>
          <w:sz w:val="24"/>
          <w:szCs w:val="24"/>
        </w:rPr>
        <w:t xml:space="preserve">staff </w:t>
      </w:r>
      <w:r w:rsidR="000A53C2" w:rsidRPr="0038515A">
        <w:rPr>
          <w:rFonts w:ascii="Garamond" w:hAnsi="Garamond"/>
          <w:sz w:val="24"/>
          <w:szCs w:val="24"/>
        </w:rPr>
        <w:t xml:space="preserve">would send the write-up to the Board </w:t>
      </w:r>
      <w:r w:rsidR="00102274">
        <w:rPr>
          <w:rFonts w:ascii="Garamond" w:hAnsi="Garamond"/>
          <w:sz w:val="24"/>
          <w:szCs w:val="24"/>
        </w:rPr>
        <w:t xml:space="preserve">in the </w:t>
      </w:r>
      <w:r w:rsidRPr="0038515A">
        <w:rPr>
          <w:rFonts w:ascii="Garamond" w:hAnsi="Garamond"/>
          <w:sz w:val="24"/>
          <w:szCs w:val="24"/>
        </w:rPr>
        <w:t>afternoon.</w:t>
      </w:r>
    </w:p>
    <w:p w:rsidR="0079208A" w:rsidRPr="002C0819"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2C0819">
        <w:rPr>
          <w:rFonts w:ascii="Garamond" w:hAnsi="Garamond"/>
          <w:b/>
          <w:sz w:val="24"/>
          <w:szCs w:val="24"/>
        </w:rPr>
        <w:t>EXEMPT - Texas Public Finance Authority Charter School Finance Corporation (Evolution Academy Charter School) Education Revenue Bonds, Series 2010A, Taxable Education Revenue Bonds, Series 2010B, and Taxable Education Revenue Bonds, Series 2010Q (Qualified School Construction Bonds)</w:t>
      </w:r>
    </w:p>
    <w:p w:rsidR="0079208A" w:rsidRPr="002C0819" w:rsidRDefault="0079208A" w:rsidP="00E513EF">
      <w:pPr>
        <w:spacing w:before="100" w:beforeAutospacing="1" w:after="100" w:afterAutospacing="1" w:line="240" w:lineRule="auto"/>
        <w:jc w:val="both"/>
        <w:rPr>
          <w:rFonts w:ascii="Garamond" w:hAnsi="Garamond"/>
          <w:sz w:val="24"/>
          <w:szCs w:val="24"/>
        </w:rPr>
      </w:pPr>
      <w:r w:rsidRPr="002C0819">
        <w:rPr>
          <w:rFonts w:ascii="Garamond" w:hAnsi="Garamond"/>
          <w:sz w:val="24"/>
          <w:szCs w:val="24"/>
        </w:rPr>
        <w:t>This transaction is on the EXEMPT track with the 6-day review period ending at the COB Thursday, July 15.</w:t>
      </w:r>
    </w:p>
    <w:p w:rsidR="0079208A" w:rsidRPr="002C0819"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2C0819">
        <w:rPr>
          <w:rFonts w:ascii="Garamond" w:hAnsi="Garamond"/>
          <w:b/>
          <w:sz w:val="24"/>
          <w:szCs w:val="24"/>
        </w:rPr>
        <w:t>EXEMPT - Texas Public Finance Authority Charter School Finance Corporation Education Revenue Bonds (New Frontiers Charter School) Series 2010A, Taxable Education Revenue Bonds Series 2010B, and Taxable Education Revenue Bonds Series 2010Q (Qualified School Construction Bonds)</w:t>
      </w:r>
    </w:p>
    <w:p w:rsidR="0079208A" w:rsidRPr="00552DDB" w:rsidRDefault="00A27EF4" w:rsidP="00E513EF">
      <w:pPr>
        <w:spacing w:before="100" w:beforeAutospacing="1" w:after="100" w:afterAutospacing="1" w:line="240" w:lineRule="auto"/>
        <w:jc w:val="both"/>
        <w:rPr>
          <w:rFonts w:ascii="Garamond" w:hAnsi="Garamond"/>
          <w:sz w:val="24"/>
          <w:szCs w:val="24"/>
        </w:rPr>
      </w:pPr>
      <w:r w:rsidRPr="002C0819">
        <w:rPr>
          <w:rFonts w:ascii="Garamond" w:hAnsi="Garamond"/>
          <w:sz w:val="24"/>
          <w:szCs w:val="24"/>
        </w:rPr>
        <w:t>TPFA submitted its</w:t>
      </w:r>
      <w:r w:rsidR="0079208A" w:rsidRPr="002C0819">
        <w:rPr>
          <w:rFonts w:ascii="Garamond" w:hAnsi="Garamond"/>
          <w:sz w:val="24"/>
          <w:szCs w:val="24"/>
        </w:rPr>
        <w:t xml:space="preserve"> exempt NOI on Thursday, July 1, 2010. St</w:t>
      </w:r>
      <w:r w:rsidRPr="002C0819">
        <w:rPr>
          <w:rFonts w:ascii="Garamond" w:hAnsi="Garamond"/>
          <w:sz w:val="24"/>
          <w:szCs w:val="24"/>
        </w:rPr>
        <w:t>aff is expecting additional information from</w:t>
      </w:r>
      <w:r w:rsidR="0079208A" w:rsidRPr="002C0819">
        <w:rPr>
          <w:rFonts w:ascii="Garamond" w:hAnsi="Garamond"/>
          <w:sz w:val="24"/>
          <w:szCs w:val="24"/>
        </w:rPr>
        <w:t xml:space="preserve"> TPFA on this transaction.</w:t>
      </w:r>
    </w:p>
    <w:p w:rsidR="0079208A" w:rsidRPr="002C0819"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2C0819">
        <w:rPr>
          <w:rFonts w:ascii="Garamond" w:hAnsi="Garamond"/>
          <w:b/>
          <w:sz w:val="24"/>
          <w:szCs w:val="24"/>
        </w:rPr>
        <w:t>EXEMPT - Texas Public Finance Authority Charter School Finance Corporation Taxable Education Revenue Bonds (A.W. Brown Fellowship Charter School), Series 2010Q (Qualified School Construction Bonds – Direct Pay)</w:t>
      </w:r>
    </w:p>
    <w:p w:rsidR="0079208A" w:rsidRPr="002C0819" w:rsidRDefault="0079208A" w:rsidP="00E513EF">
      <w:pPr>
        <w:spacing w:before="100" w:beforeAutospacing="1" w:after="100" w:afterAutospacing="1" w:line="240" w:lineRule="auto"/>
        <w:jc w:val="both"/>
        <w:rPr>
          <w:rFonts w:ascii="Garamond" w:hAnsi="Garamond"/>
          <w:sz w:val="24"/>
          <w:szCs w:val="24"/>
        </w:rPr>
      </w:pPr>
      <w:r w:rsidRPr="002C0819">
        <w:rPr>
          <w:rFonts w:ascii="Garamond" w:hAnsi="Garamond"/>
          <w:sz w:val="24"/>
          <w:szCs w:val="24"/>
        </w:rPr>
        <w:t>TPFA submitted its exempt NOI on Thursday, July 1, 2010. St</w:t>
      </w:r>
      <w:r w:rsidR="00A27EF4" w:rsidRPr="002C0819">
        <w:rPr>
          <w:rFonts w:ascii="Garamond" w:hAnsi="Garamond"/>
          <w:sz w:val="24"/>
          <w:szCs w:val="24"/>
        </w:rPr>
        <w:t>aff is expecting additional information</w:t>
      </w:r>
      <w:r w:rsidRPr="002C0819">
        <w:rPr>
          <w:rFonts w:ascii="Garamond" w:hAnsi="Garamond"/>
          <w:sz w:val="24"/>
          <w:szCs w:val="24"/>
        </w:rPr>
        <w:t xml:space="preserve"> from TPFA on this transaction.</w:t>
      </w:r>
    </w:p>
    <w:p w:rsidR="0079208A" w:rsidRPr="002C0819"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2C0819">
        <w:rPr>
          <w:rFonts w:ascii="Garamond" w:hAnsi="Garamond"/>
          <w:b/>
          <w:sz w:val="24"/>
          <w:szCs w:val="24"/>
        </w:rPr>
        <w:t>EXEMPT - Texas Public Finance Authority Charter School Finance Corporation Education Revenue Bonds (Odyssey Academy, Inc.), Series 2010A, Taxable Education Revenue Bonds Series 2010B, and Taxable Education Revenue Bonds Series 2010Q (Qualified School Construction Bonds – Direct Pay)</w:t>
      </w:r>
    </w:p>
    <w:p w:rsidR="0079208A" w:rsidRPr="00552DDB" w:rsidRDefault="0079208A" w:rsidP="00E513EF">
      <w:pPr>
        <w:spacing w:before="100" w:beforeAutospacing="1" w:after="100" w:afterAutospacing="1" w:line="240" w:lineRule="auto"/>
        <w:jc w:val="both"/>
        <w:rPr>
          <w:rFonts w:ascii="Garamond" w:hAnsi="Garamond"/>
          <w:sz w:val="24"/>
          <w:szCs w:val="24"/>
        </w:rPr>
      </w:pPr>
      <w:r w:rsidRPr="002C0819">
        <w:rPr>
          <w:rFonts w:ascii="Garamond" w:hAnsi="Garamond"/>
          <w:sz w:val="24"/>
          <w:szCs w:val="24"/>
        </w:rPr>
        <w:t>This transaction is on the EXEMPT track with the 6-day review period ending at the COB Tuesday, July 20.</w:t>
      </w:r>
    </w:p>
    <w:p w:rsidR="004D1FFF" w:rsidRPr="002C0819" w:rsidRDefault="0079208A" w:rsidP="00E513EF">
      <w:pPr>
        <w:numPr>
          <w:ilvl w:val="0"/>
          <w:numId w:val="2"/>
        </w:numPr>
        <w:spacing w:before="100" w:beforeAutospacing="1" w:after="100" w:afterAutospacing="1" w:line="240" w:lineRule="auto"/>
        <w:ind w:left="547" w:hanging="547"/>
        <w:jc w:val="both"/>
        <w:rPr>
          <w:rFonts w:ascii="Garamond" w:hAnsi="Garamond"/>
          <w:b/>
          <w:sz w:val="24"/>
          <w:szCs w:val="24"/>
        </w:rPr>
      </w:pPr>
      <w:r w:rsidRPr="002C0819">
        <w:rPr>
          <w:rFonts w:ascii="Garamond" w:hAnsi="Garamond"/>
          <w:b/>
          <w:sz w:val="24"/>
          <w:szCs w:val="24"/>
        </w:rPr>
        <w:t xml:space="preserve">Texas Water Development Board </w:t>
      </w:r>
      <w:r w:rsidR="004D1FFF" w:rsidRPr="002C0819">
        <w:rPr>
          <w:rFonts w:ascii="Garamond" w:hAnsi="Garamond"/>
          <w:b/>
          <w:sz w:val="24"/>
          <w:szCs w:val="24"/>
        </w:rPr>
        <w:t xml:space="preserve">(TWDB) </w:t>
      </w:r>
      <w:r w:rsidRPr="002C0819">
        <w:rPr>
          <w:rFonts w:ascii="Garamond" w:hAnsi="Garamond"/>
          <w:b/>
          <w:sz w:val="24"/>
          <w:szCs w:val="24"/>
        </w:rPr>
        <w:t>request to reclassify five issues of State Participation general obligation bonds from not self-supporting to self-supporting</w:t>
      </w:r>
    </w:p>
    <w:p w:rsidR="003F6C1A" w:rsidRPr="002C0819" w:rsidRDefault="004D1FFF" w:rsidP="00E513EF">
      <w:pPr>
        <w:tabs>
          <w:tab w:val="num" w:pos="720"/>
        </w:tabs>
        <w:spacing w:before="100" w:beforeAutospacing="1" w:after="100" w:afterAutospacing="1" w:line="240" w:lineRule="auto"/>
        <w:jc w:val="both"/>
        <w:rPr>
          <w:rFonts w:ascii="Garamond" w:hAnsi="Garamond" w:cs="Tahoma"/>
          <w:sz w:val="24"/>
          <w:szCs w:val="24"/>
        </w:rPr>
      </w:pPr>
      <w:r w:rsidRPr="002C0819">
        <w:rPr>
          <w:rFonts w:ascii="Garamond" w:hAnsi="Garamond"/>
          <w:sz w:val="24"/>
          <w:szCs w:val="24"/>
        </w:rPr>
        <w:t>Representatives present for TWDB were</w:t>
      </w:r>
      <w:r w:rsidRPr="002C0819">
        <w:rPr>
          <w:rFonts w:ascii="Garamond" w:hAnsi="Garamond" w:cs="Tahoma"/>
          <w:sz w:val="24"/>
          <w:szCs w:val="24"/>
        </w:rPr>
        <w:t xml:space="preserve"> </w:t>
      </w:r>
      <w:r w:rsidR="0079208A" w:rsidRPr="002C0819">
        <w:rPr>
          <w:rFonts w:ascii="Garamond" w:hAnsi="Garamond" w:cs="Tahoma"/>
          <w:sz w:val="24"/>
          <w:szCs w:val="24"/>
        </w:rPr>
        <w:t>Piper Montemayor, Debt &amp; Portfolio Management Director</w:t>
      </w:r>
      <w:r w:rsidRPr="002C0819">
        <w:rPr>
          <w:rFonts w:ascii="Garamond" w:hAnsi="Garamond" w:cs="Tahoma"/>
          <w:sz w:val="24"/>
          <w:szCs w:val="24"/>
        </w:rPr>
        <w:t xml:space="preserve"> and </w:t>
      </w:r>
      <w:r w:rsidR="0079208A" w:rsidRPr="002C0819">
        <w:rPr>
          <w:rFonts w:ascii="Garamond" w:hAnsi="Garamond" w:cs="Tahoma"/>
          <w:sz w:val="24"/>
          <w:szCs w:val="24"/>
        </w:rPr>
        <w:t>Ken Petersen</w:t>
      </w:r>
      <w:r w:rsidR="000E7F10">
        <w:rPr>
          <w:rFonts w:ascii="Garamond" w:hAnsi="Garamond" w:cs="Tahoma"/>
          <w:sz w:val="24"/>
          <w:szCs w:val="24"/>
        </w:rPr>
        <w:t xml:space="preserve">, </w:t>
      </w:r>
      <w:r w:rsidR="0079208A" w:rsidRPr="002C0819">
        <w:rPr>
          <w:rFonts w:ascii="Garamond" w:hAnsi="Garamond" w:cs="Tahoma"/>
          <w:sz w:val="24"/>
          <w:szCs w:val="24"/>
        </w:rPr>
        <w:t>General Counsel</w:t>
      </w:r>
      <w:r w:rsidRPr="002C0819">
        <w:rPr>
          <w:rFonts w:ascii="Garamond" w:hAnsi="Garamond" w:cs="Tahoma"/>
          <w:sz w:val="24"/>
          <w:szCs w:val="24"/>
        </w:rPr>
        <w:t>.</w:t>
      </w:r>
    </w:p>
    <w:p w:rsidR="0079208A" w:rsidRPr="002C0819" w:rsidRDefault="00743B8C" w:rsidP="00E513EF">
      <w:pPr>
        <w:tabs>
          <w:tab w:val="num" w:pos="720"/>
        </w:tabs>
        <w:spacing w:before="100" w:beforeAutospacing="1" w:after="100" w:afterAutospacing="1" w:line="240" w:lineRule="auto"/>
        <w:jc w:val="both"/>
        <w:rPr>
          <w:rFonts w:ascii="Garamond" w:hAnsi="Garamond" w:cs="Tahoma"/>
          <w:sz w:val="24"/>
          <w:szCs w:val="24"/>
        </w:rPr>
      </w:pPr>
      <w:r w:rsidRPr="002C0819">
        <w:rPr>
          <w:rFonts w:ascii="Garamond" w:hAnsi="Garamond" w:cs="Tahoma"/>
          <w:sz w:val="24"/>
          <w:szCs w:val="24"/>
        </w:rPr>
        <w:t xml:space="preserve">Bob Kline </w:t>
      </w:r>
      <w:r w:rsidR="00E011E4" w:rsidRPr="002C0819">
        <w:rPr>
          <w:rFonts w:ascii="Garamond" w:hAnsi="Garamond" w:cs="Tahoma"/>
          <w:sz w:val="24"/>
          <w:szCs w:val="24"/>
        </w:rPr>
        <w:t>stated</w:t>
      </w:r>
      <w:r w:rsidRPr="002C0819">
        <w:rPr>
          <w:rFonts w:ascii="Garamond" w:hAnsi="Garamond" w:cs="Tahoma"/>
          <w:sz w:val="24"/>
          <w:szCs w:val="24"/>
        </w:rPr>
        <w:t xml:space="preserve"> that the TWDB </w:t>
      </w:r>
      <w:r w:rsidR="00E011E4" w:rsidRPr="002C0819">
        <w:rPr>
          <w:rFonts w:ascii="Garamond" w:hAnsi="Garamond" w:cs="Tahoma"/>
          <w:sz w:val="24"/>
          <w:szCs w:val="24"/>
        </w:rPr>
        <w:t>seeks to reclassify $139,</w:t>
      </w:r>
      <w:r w:rsidRPr="002C0819">
        <w:rPr>
          <w:rFonts w:ascii="Garamond" w:hAnsi="Garamond" w:cs="Tahoma"/>
          <w:sz w:val="24"/>
          <w:szCs w:val="24"/>
        </w:rPr>
        <w:t xml:space="preserve">050,000 of outstanding </w:t>
      </w:r>
      <w:r w:rsidR="002C0819" w:rsidRPr="002C0819">
        <w:rPr>
          <w:rFonts w:ascii="Garamond" w:hAnsi="Garamond" w:cs="Tahoma"/>
          <w:sz w:val="24"/>
          <w:szCs w:val="24"/>
        </w:rPr>
        <w:t>State Participation Program</w:t>
      </w:r>
      <w:r w:rsidRPr="002C0819">
        <w:rPr>
          <w:rFonts w:ascii="Garamond" w:hAnsi="Garamond" w:cs="Tahoma"/>
          <w:sz w:val="24"/>
          <w:szCs w:val="24"/>
        </w:rPr>
        <w:t xml:space="preserve"> </w:t>
      </w:r>
      <w:r w:rsidR="00E355E4">
        <w:rPr>
          <w:rFonts w:ascii="Garamond" w:hAnsi="Garamond" w:cs="Tahoma"/>
          <w:sz w:val="24"/>
          <w:szCs w:val="24"/>
        </w:rPr>
        <w:t xml:space="preserve">(SPP) </w:t>
      </w:r>
      <w:r w:rsidRPr="002C0819">
        <w:rPr>
          <w:rFonts w:ascii="Garamond" w:hAnsi="Garamond" w:cs="Tahoma"/>
          <w:sz w:val="24"/>
          <w:szCs w:val="24"/>
        </w:rPr>
        <w:t>debt from not self</w:t>
      </w:r>
      <w:r w:rsidR="00430A9F">
        <w:rPr>
          <w:rFonts w:ascii="Garamond" w:hAnsi="Garamond" w:cs="Tahoma"/>
          <w:sz w:val="24"/>
          <w:szCs w:val="24"/>
        </w:rPr>
        <w:t>-</w:t>
      </w:r>
      <w:r w:rsidRPr="002C0819">
        <w:rPr>
          <w:rFonts w:ascii="Garamond" w:hAnsi="Garamond" w:cs="Tahoma"/>
          <w:sz w:val="24"/>
          <w:szCs w:val="24"/>
        </w:rPr>
        <w:t>supporting to self</w:t>
      </w:r>
      <w:r w:rsidR="00430A9F">
        <w:rPr>
          <w:rFonts w:ascii="Garamond" w:hAnsi="Garamond" w:cs="Tahoma"/>
          <w:sz w:val="24"/>
          <w:szCs w:val="24"/>
        </w:rPr>
        <w:t>-</w:t>
      </w:r>
      <w:r w:rsidRPr="002C0819">
        <w:rPr>
          <w:rFonts w:ascii="Garamond" w:hAnsi="Garamond" w:cs="Tahoma"/>
          <w:sz w:val="24"/>
          <w:szCs w:val="24"/>
        </w:rPr>
        <w:t>supporting</w:t>
      </w:r>
      <w:r w:rsidR="00D133CF">
        <w:rPr>
          <w:rFonts w:ascii="Garamond" w:hAnsi="Garamond" w:cs="Tahoma"/>
          <w:sz w:val="24"/>
          <w:szCs w:val="24"/>
        </w:rPr>
        <w:t xml:space="preserve">. </w:t>
      </w:r>
      <w:r w:rsidR="007B29A5" w:rsidRPr="002C0819">
        <w:rPr>
          <w:rFonts w:ascii="Garamond" w:hAnsi="Garamond" w:cs="Tahoma"/>
          <w:sz w:val="24"/>
          <w:szCs w:val="24"/>
        </w:rPr>
        <w:t xml:space="preserve">The reclassification is permitted pursuant to </w:t>
      </w:r>
      <w:r w:rsidR="00C710A8">
        <w:rPr>
          <w:rFonts w:ascii="Garamond" w:hAnsi="Garamond" w:cs="Tahoma"/>
          <w:sz w:val="24"/>
          <w:szCs w:val="24"/>
        </w:rPr>
        <w:t xml:space="preserve">the </w:t>
      </w:r>
      <w:r w:rsidR="007B29A5" w:rsidRPr="002C0819">
        <w:rPr>
          <w:rFonts w:ascii="Garamond" w:hAnsi="Garamond" w:cs="Tahoma"/>
          <w:sz w:val="24"/>
          <w:szCs w:val="24"/>
        </w:rPr>
        <w:t>Texas Constitution</w:t>
      </w:r>
      <w:r w:rsidR="006F4B3C" w:rsidRPr="002C0819">
        <w:rPr>
          <w:rFonts w:ascii="Garamond" w:hAnsi="Garamond" w:cs="Tahoma"/>
          <w:sz w:val="24"/>
          <w:szCs w:val="24"/>
        </w:rPr>
        <w:t xml:space="preserve"> which allows debt included in the Constitutional </w:t>
      </w:r>
      <w:r w:rsidR="00C710A8">
        <w:rPr>
          <w:rFonts w:ascii="Garamond" w:hAnsi="Garamond" w:cs="Tahoma"/>
          <w:sz w:val="24"/>
          <w:szCs w:val="24"/>
        </w:rPr>
        <w:t>D</w:t>
      </w:r>
      <w:r w:rsidR="006F4B3C" w:rsidRPr="002C0819">
        <w:rPr>
          <w:rFonts w:ascii="Garamond" w:hAnsi="Garamond" w:cs="Tahoma"/>
          <w:sz w:val="24"/>
          <w:szCs w:val="24"/>
        </w:rPr>
        <w:t xml:space="preserve">ebt </w:t>
      </w:r>
      <w:r w:rsidR="00C710A8">
        <w:rPr>
          <w:rFonts w:ascii="Garamond" w:hAnsi="Garamond" w:cs="Tahoma"/>
          <w:sz w:val="24"/>
          <w:szCs w:val="24"/>
        </w:rPr>
        <w:t>L</w:t>
      </w:r>
      <w:r w:rsidR="006F4B3C" w:rsidRPr="002C0819">
        <w:rPr>
          <w:rFonts w:ascii="Garamond" w:hAnsi="Garamond" w:cs="Tahoma"/>
          <w:sz w:val="24"/>
          <w:szCs w:val="24"/>
        </w:rPr>
        <w:t>imit</w:t>
      </w:r>
      <w:r w:rsidR="00430A9F">
        <w:rPr>
          <w:rFonts w:ascii="Garamond" w:hAnsi="Garamond" w:cs="Tahoma"/>
          <w:sz w:val="24"/>
          <w:szCs w:val="24"/>
        </w:rPr>
        <w:t xml:space="preserve"> (CDL)</w:t>
      </w:r>
      <w:r w:rsidR="006F4B3C" w:rsidRPr="002C0819">
        <w:rPr>
          <w:rFonts w:ascii="Garamond" w:hAnsi="Garamond" w:cs="Tahoma"/>
          <w:sz w:val="24"/>
          <w:szCs w:val="24"/>
        </w:rPr>
        <w:t xml:space="preserve"> calculation to be removed if the issuer can demonstrate to the satisfaction of the BRB that the bonds no</w:t>
      </w:r>
      <w:r w:rsidR="002F378D" w:rsidRPr="002C0819">
        <w:rPr>
          <w:rFonts w:ascii="Garamond" w:hAnsi="Garamond" w:cs="Tahoma"/>
          <w:sz w:val="24"/>
          <w:szCs w:val="24"/>
        </w:rPr>
        <w:t xml:space="preserve"> longer require payments f</w:t>
      </w:r>
      <w:r w:rsidR="00C710A8">
        <w:rPr>
          <w:rFonts w:ascii="Garamond" w:hAnsi="Garamond" w:cs="Tahoma"/>
          <w:sz w:val="24"/>
          <w:szCs w:val="24"/>
        </w:rPr>
        <w:t>rom</w:t>
      </w:r>
      <w:r w:rsidR="002F378D" w:rsidRPr="002C0819">
        <w:rPr>
          <w:rFonts w:ascii="Garamond" w:hAnsi="Garamond" w:cs="Tahoma"/>
          <w:sz w:val="24"/>
          <w:szCs w:val="24"/>
        </w:rPr>
        <w:t xml:space="preserve"> ge</w:t>
      </w:r>
      <w:r w:rsidR="00A27EF4" w:rsidRPr="002C0819">
        <w:rPr>
          <w:rFonts w:ascii="Garamond" w:hAnsi="Garamond" w:cs="Tahoma"/>
          <w:sz w:val="24"/>
          <w:szCs w:val="24"/>
        </w:rPr>
        <w:t>neral revenue.</w:t>
      </w:r>
      <w:r w:rsidR="000C2B54" w:rsidRPr="002C0819">
        <w:rPr>
          <w:rFonts w:ascii="Garamond" w:hAnsi="Garamond" w:cs="Tahoma"/>
          <w:sz w:val="24"/>
          <w:szCs w:val="24"/>
        </w:rPr>
        <w:t xml:space="preserve"> BRB staf</w:t>
      </w:r>
      <w:r w:rsidR="00A27EF4" w:rsidRPr="002C0819">
        <w:rPr>
          <w:rFonts w:ascii="Garamond" w:hAnsi="Garamond" w:cs="Tahoma"/>
          <w:sz w:val="24"/>
          <w:szCs w:val="24"/>
        </w:rPr>
        <w:t xml:space="preserve">f </w:t>
      </w:r>
      <w:r w:rsidR="00C710A8">
        <w:rPr>
          <w:rFonts w:ascii="Garamond" w:hAnsi="Garamond" w:cs="Tahoma"/>
          <w:sz w:val="24"/>
          <w:szCs w:val="24"/>
        </w:rPr>
        <w:t xml:space="preserve">has </w:t>
      </w:r>
      <w:r w:rsidR="00A27EF4" w:rsidRPr="002C0819">
        <w:rPr>
          <w:rFonts w:ascii="Garamond" w:hAnsi="Garamond" w:cs="Tahoma"/>
          <w:sz w:val="24"/>
          <w:szCs w:val="24"/>
        </w:rPr>
        <w:t>historically classified D</w:t>
      </w:r>
      <w:r w:rsidR="00537EF4">
        <w:rPr>
          <w:rFonts w:ascii="Garamond" w:hAnsi="Garamond" w:cs="Tahoma"/>
          <w:sz w:val="24"/>
          <w:szCs w:val="24"/>
        </w:rPr>
        <w:t xml:space="preserve">evelopment </w:t>
      </w:r>
      <w:r w:rsidR="00A27EF4" w:rsidRPr="002C0819">
        <w:rPr>
          <w:rFonts w:ascii="Garamond" w:hAnsi="Garamond" w:cs="Tahoma"/>
          <w:sz w:val="24"/>
          <w:szCs w:val="24"/>
        </w:rPr>
        <w:t>Fund II</w:t>
      </w:r>
      <w:r w:rsidR="000C2B54" w:rsidRPr="002C0819">
        <w:rPr>
          <w:rFonts w:ascii="Garamond" w:hAnsi="Garamond" w:cs="Tahoma"/>
          <w:sz w:val="24"/>
          <w:szCs w:val="24"/>
        </w:rPr>
        <w:t xml:space="preserve"> authorizations as self</w:t>
      </w:r>
      <w:r w:rsidR="00537EF4">
        <w:rPr>
          <w:rFonts w:ascii="Garamond" w:hAnsi="Garamond" w:cs="Tahoma"/>
          <w:sz w:val="24"/>
          <w:szCs w:val="24"/>
        </w:rPr>
        <w:t>-</w:t>
      </w:r>
      <w:r w:rsidR="000C2B54" w:rsidRPr="002C0819">
        <w:rPr>
          <w:rFonts w:ascii="Garamond" w:hAnsi="Garamond" w:cs="Tahoma"/>
          <w:sz w:val="24"/>
          <w:szCs w:val="24"/>
        </w:rPr>
        <w:t>supporting until legislative appropriations for debt service are made</w:t>
      </w:r>
      <w:r w:rsidR="00A27EF4" w:rsidRPr="002C0819">
        <w:rPr>
          <w:rFonts w:ascii="Garamond" w:hAnsi="Garamond" w:cs="Tahoma"/>
          <w:sz w:val="24"/>
          <w:szCs w:val="24"/>
        </w:rPr>
        <w:t xml:space="preserve">. Any authorizations for the </w:t>
      </w:r>
      <w:r w:rsidR="00E355E4">
        <w:rPr>
          <w:rFonts w:ascii="Garamond" w:hAnsi="Garamond" w:cs="Tahoma"/>
          <w:sz w:val="24"/>
          <w:szCs w:val="24"/>
        </w:rPr>
        <w:t>SPP</w:t>
      </w:r>
      <w:r w:rsidR="00A27EF4" w:rsidRPr="002C0819">
        <w:rPr>
          <w:rFonts w:ascii="Garamond" w:hAnsi="Garamond" w:cs="Tahoma"/>
          <w:sz w:val="24"/>
          <w:szCs w:val="24"/>
        </w:rPr>
        <w:t>, Water Infrastructure F</w:t>
      </w:r>
      <w:r w:rsidR="000C2B54" w:rsidRPr="002C0819">
        <w:rPr>
          <w:rFonts w:ascii="Garamond" w:hAnsi="Garamond" w:cs="Tahoma"/>
          <w:sz w:val="24"/>
          <w:szCs w:val="24"/>
        </w:rPr>
        <w:t>und</w:t>
      </w:r>
      <w:r w:rsidR="00A27EF4" w:rsidRPr="002C0819">
        <w:rPr>
          <w:rFonts w:ascii="Garamond" w:hAnsi="Garamond" w:cs="Tahoma"/>
          <w:sz w:val="24"/>
          <w:szCs w:val="24"/>
        </w:rPr>
        <w:t xml:space="preserve"> or the Economically Distressed Area P</w:t>
      </w:r>
      <w:r w:rsidR="000C2B54" w:rsidRPr="002C0819">
        <w:rPr>
          <w:rFonts w:ascii="Garamond" w:hAnsi="Garamond" w:cs="Tahoma"/>
          <w:sz w:val="24"/>
          <w:szCs w:val="24"/>
        </w:rPr>
        <w:t xml:space="preserve">rogram are not self-supporting and </w:t>
      </w:r>
      <w:r w:rsidR="00536748" w:rsidRPr="002C0819">
        <w:rPr>
          <w:rFonts w:ascii="Garamond" w:hAnsi="Garamond" w:cs="Tahoma"/>
          <w:sz w:val="24"/>
          <w:szCs w:val="24"/>
        </w:rPr>
        <w:t xml:space="preserve">are </w:t>
      </w:r>
      <w:r w:rsidR="000C2B54" w:rsidRPr="002C0819">
        <w:rPr>
          <w:rFonts w:ascii="Garamond" w:hAnsi="Garamond" w:cs="Tahoma"/>
          <w:sz w:val="24"/>
          <w:szCs w:val="24"/>
        </w:rPr>
        <w:t xml:space="preserve">included in the </w:t>
      </w:r>
      <w:r w:rsidR="00430A9F">
        <w:rPr>
          <w:rFonts w:ascii="Garamond" w:hAnsi="Garamond" w:cs="Tahoma"/>
          <w:sz w:val="24"/>
          <w:szCs w:val="24"/>
        </w:rPr>
        <w:t>CDL c</w:t>
      </w:r>
      <w:r w:rsidR="000C2B54" w:rsidRPr="002C0819">
        <w:rPr>
          <w:rFonts w:ascii="Garamond" w:hAnsi="Garamond" w:cs="Tahoma"/>
          <w:sz w:val="24"/>
          <w:szCs w:val="24"/>
        </w:rPr>
        <w:t>alculation</w:t>
      </w:r>
      <w:r w:rsidR="00D133CF">
        <w:rPr>
          <w:rFonts w:ascii="Garamond" w:hAnsi="Garamond" w:cs="Tahoma"/>
          <w:sz w:val="24"/>
          <w:szCs w:val="24"/>
        </w:rPr>
        <w:t xml:space="preserve">. </w:t>
      </w:r>
    </w:p>
    <w:p w:rsidR="004F7D1D" w:rsidRPr="002C0819" w:rsidRDefault="000C2B54" w:rsidP="00E513EF">
      <w:pPr>
        <w:tabs>
          <w:tab w:val="num" w:pos="720"/>
        </w:tabs>
        <w:spacing w:before="100" w:beforeAutospacing="1" w:after="100" w:afterAutospacing="1" w:line="240" w:lineRule="auto"/>
        <w:jc w:val="both"/>
        <w:rPr>
          <w:rFonts w:ascii="Garamond" w:hAnsi="Garamond" w:cs="Tahoma"/>
          <w:sz w:val="24"/>
          <w:szCs w:val="24"/>
        </w:rPr>
      </w:pPr>
      <w:r w:rsidRPr="002C0819">
        <w:rPr>
          <w:rFonts w:ascii="Garamond" w:hAnsi="Garamond" w:cs="Tahoma"/>
          <w:sz w:val="24"/>
          <w:szCs w:val="24"/>
        </w:rPr>
        <w:t>On July 7, 2010 Kevin Ward, Executive Administrator for the TW</w:t>
      </w:r>
      <w:r w:rsidR="00536748" w:rsidRPr="002C0819">
        <w:rPr>
          <w:rFonts w:ascii="Garamond" w:hAnsi="Garamond" w:cs="Tahoma"/>
          <w:sz w:val="24"/>
          <w:szCs w:val="24"/>
        </w:rPr>
        <w:t xml:space="preserve">DB certified that </w:t>
      </w:r>
      <w:r w:rsidR="00D73DDE">
        <w:rPr>
          <w:rFonts w:ascii="Garamond" w:hAnsi="Garamond" w:cs="Tahoma"/>
          <w:sz w:val="24"/>
          <w:szCs w:val="24"/>
        </w:rPr>
        <w:t xml:space="preserve">the </w:t>
      </w:r>
      <w:r w:rsidR="00E355E4">
        <w:rPr>
          <w:rFonts w:ascii="Garamond" w:hAnsi="Garamond" w:cs="Tahoma"/>
          <w:sz w:val="24"/>
          <w:szCs w:val="24"/>
        </w:rPr>
        <w:t>SPP</w:t>
      </w:r>
      <w:r w:rsidRPr="002C0819">
        <w:rPr>
          <w:rFonts w:ascii="Garamond" w:hAnsi="Garamond" w:cs="Tahoma"/>
          <w:sz w:val="24"/>
          <w:szCs w:val="24"/>
        </w:rPr>
        <w:t xml:space="preserve"> debt</w:t>
      </w:r>
      <w:r w:rsidR="00D73DDE">
        <w:rPr>
          <w:rFonts w:ascii="Garamond" w:hAnsi="Garamond" w:cs="Tahoma"/>
          <w:sz w:val="24"/>
          <w:szCs w:val="24"/>
        </w:rPr>
        <w:t xml:space="preserve"> to be reclassified</w:t>
      </w:r>
      <w:r w:rsidRPr="002C0819">
        <w:rPr>
          <w:rFonts w:ascii="Garamond" w:hAnsi="Garamond" w:cs="Tahoma"/>
          <w:sz w:val="24"/>
          <w:szCs w:val="24"/>
        </w:rPr>
        <w:t xml:space="preserve"> is self-supporting</w:t>
      </w:r>
      <w:r w:rsidR="00D133CF">
        <w:rPr>
          <w:rFonts w:ascii="Garamond" w:hAnsi="Garamond" w:cs="Tahoma"/>
          <w:sz w:val="24"/>
          <w:szCs w:val="24"/>
        </w:rPr>
        <w:t xml:space="preserve">. </w:t>
      </w:r>
    </w:p>
    <w:p w:rsidR="003F6C1A" w:rsidRPr="00552DDB" w:rsidRDefault="00876A49" w:rsidP="00E513EF">
      <w:pPr>
        <w:tabs>
          <w:tab w:val="num" w:pos="720"/>
        </w:tabs>
        <w:spacing w:before="100" w:beforeAutospacing="1" w:after="100" w:afterAutospacing="1" w:line="240" w:lineRule="auto"/>
        <w:jc w:val="both"/>
        <w:rPr>
          <w:rFonts w:ascii="Garamond" w:hAnsi="Garamond" w:cs="Tahoma"/>
          <w:sz w:val="24"/>
          <w:szCs w:val="24"/>
        </w:rPr>
      </w:pPr>
      <w:r w:rsidRPr="002C0819">
        <w:rPr>
          <w:rFonts w:ascii="Garamond" w:hAnsi="Garamond" w:cs="Tahoma"/>
          <w:sz w:val="24"/>
          <w:szCs w:val="24"/>
        </w:rPr>
        <w:t>Bob Kline said that t</w:t>
      </w:r>
      <w:r w:rsidR="007751DA" w:rsidRPr="002C0819">
        <w:rPr>
          <w:rFonts w:ascii="Garamond" w:hAnsi="Garamond" w:cs="Tahoma"/>
          <w:sz w:val="24"/>
          <w:szCs w:val="24"/>
        </w:rPr>
        <w:t>his is the first time such a reclassification ha</w:t>
      </w:r>
      <w:r w:rsidRPr="002C0819">
        <w:rPr>
          <w:rFonts w:ascii="Garamond" w:hAnsi="Garamond" w:cs="Tahoma"/>
          <w:sz w:val="24"/>
          <w:szCs w:val="24"/>
        </w:rPr>
        <w:t>s</w:t>
      </w:r>
      <w:r w:rsidR="007751DA" w:rsidRPr="002C0819">
        <w:rPr>
          <w:rFonts w:ascii="Garamond" w:hAnsi="Garamond" w:cs="Tahoma"/>
          <w:sz w:val="24"/>
          <w:szCs w:val="24"/>
        </w:rPr>
        <w:t xml:space="preserve"> come before </w:t>
      </w:r>
      <w:r w:rsidR="00A62B77">
        <w:rPr>
          <w:rFonts w:ascii="Garamond" w:hAnsi="Garamond" w:cs="Tahoma"/>
          <w:sz w:val="24"/>
          <w:szCs w:val="24"/>
        </w:rPr>
        <w:t>the</w:t>
      </w:r>
      <w:r w:rsidR="007751DA" w:rsidRPr="002C0819">
        <w:rPr>
          <w:rFonts w:ascii="Garamond" w:hAnsi="Garamond" w:cs="Tahoma"/>
          <w:sz w:val="24"/>
          <w:szCs w:val="24"/>
        </w:rPr>
        <w:t xml:space="preserve"> Board</w:t>
      </w:r>
      <w:r w:rsidR="00D73DDE">
        <w:rPr>
          <w:rFonts w:ascii="Garamond" w:hAnsi="Garamond" w:cs="Tahoma"/>
          <w:sz w:val="24"/>
          <w:szCs w:val="24"/>
        </w:rPr>
        <w:t>,</w:t>
      </w:r>
      <w:r w:rsidR="00537EF4">
        <w:rPr>
          <w:rFonts w:ascii="Garamond" w:hAnsi="Garamond" w:cs="Tahoma"/>
          <w:sz w:val="24"/>
          <w:szCs w:val="24"/>
        </w:rPr>
        <w:t xml:space="preserve"> </w:t>
      </w:r>
      <w:r w:rsidR="00A62B77">
        <w:rPr>
          <w:rFonts w:ascii="Garamond" w:hAnsi="Garamond" w:cs="Tahoma"/>
          <w:sz w:val="24"/>
          <w:szCs w:val="24"/>
        </w:rPr>
        <w:t>and the subject</w:t>
      </w:r>
      <w:r w:rsidR="00537EF4">
        <w:rPr>
          <w:rFonts w:ascii="Garamond" w:hAnsi="Garamond" w:cs="Tahoma"/>
          <w:sz w:val="24"/>
          <w:szCs w:val="24"/>
        </w:rPr>
        <w:t xml:space="preserve"> </w:t>
      </w:r>
      <w:r w:rsidR="002C0819" w:rsidRPr="002C0819">
        <w:rPr>
          <w:rFonts w:ascii="Garamond" w:hAnsi="Garamond" w:cs="Tahoma"/>
          <w:sz w:val="24"/>
          <w:szCs w:val="24"/>
        </w:rPr>
        <w:t xml:space="preserve">bonds </w:t>
      </w:r>
      <w:r w:rsidR="00537EF4">
        <w:rPr>
          <w:rFonts w:ascii="Garamond" w:hAnsi="Garamond" w:cs="Tahoma"/>
          <w:sz w:val="24"/>
          <w:szCs w:val="24"/>
        </w:rPr>
        <w:t xml:space="preserve">were issued </w:t>
      </w:r>
      <w:r w:rsidR="002C0819" w:rsidRPr="002C0819">
        <w:rPr>
          <w:rFonts w:ascii="Garamond" w:hAnsi="Garamond" w:cs="Tahoma"/>
          <w:sz w:val="24"/>
          <w:szCs w:val="24"/>
        </w:rPr>
        <w:t>from</w:t>
      </w:r>
      <w:r w:rsidR="007751DA" w:rsidRPr="002C0819">
        <w:rPr>
          <w:rFonts w:ascii="Garamond" w:hAnsi="Garamond" w:cs="Tahoma"/>
          <w:sz w:val="24"/>
          <w:szCs w:val="24"/>
        </w:rPr>
        <w:t xml:space="preserve"> 2001 through 2009.</w:t>
      </w:r>
    </w:p>
    <w:p w:rsidR="0079208A" w:rsidRPr="002C0819"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2C0819">
        <w:rPr>
          <w:rFonts w:ascii="Garamond" w:hAnsi="Garamond"/>
          <w:b/>
          <w:sz w:val="24"/>
          <w:szCs w:val="24"/>
        </w:rPr>
        <w:t xml:space="preserve">The Texas State University System </w:t>
      </w:r>
      <w:r w:rsidR="004D1FFF" w:rsidRPr="002C0819">
        <w:rPr>
          <w:rFonts w:ascii="Garamond" w:hAnsi="Garamond"/>
          <w:b/>
          <w:sz w:val="24"/>
          <w:szCs w:val="24"/>
        </w:rPr>
        <w:t xml:space="preserve">(TSUS) </w:t>
      </w:r>
      <w:r w:rsidRPr="002C0819">
        <w:rPr>
          <w:rFonts w:ascii="Garamond" w:hAnsi="Garamond"/>
          <w:b/>
          <w:sz w:val="24"/>
          <w:szCs w:val="24"/>
        </w:rPr>
        <w:t>Revenue Financing System Revenue Bonds, Series 2010</w:t>
      </w:r>
    </w:p>
    <w:p w:rsidR="0079208A" w:rsidRPr="002C0819" w:rsidRDefault="004D1FFF" w:rsidP="00E513EF">
      <w:pPr>
        <w:tabs>
          <w:tab w:val="right" w:pos="9360"/>
        </w:tabs>
        <w:spacing w:before="100" w:beforeAutospacing="1" w:after="100" w:afterAutospacing="1" w:line="240" w:lineRule="auto"/>
        <w:jc w:val="both"/>
        <w:rPr>
          <w:rFonts w:ascii="Garamond" w:hAnsi="Garamond"/>
          <w:sz w:val="24"/>
          <w:szCs w:val="24"/>
        </w:rPr>
      </w:pPr>
      <w:r w:rsidRPr="002C0819">
        <w:rPr>
          <w:rFonts w:ascii="Garamond" w:hAnsi="Garamond"/>
          <w:sz w:val="24"/>
          <w:szCs w:val="24"/>
        </w:rPr>
        <w:t xml:space="preserve">Representatives present were: </w:t>
      </w:r>
      <w:r w:rsidR="0079208A" w:rsidRPr="002C0819">
        <w:rPr>
          <w:rFonts w:ascii="Garamond" w:hAnsi="Garamond"/>
          <w:sz w:val="24"/>
          <w:szCs w:val="24"/>
        </w:rPr>
        <w:t>Peter Graves, Vice Chancellor for Contract Administration</w:t>
      </w:r>
      <w:r w:rsidRPr="002C0819">
        <w:rPr>
          <w:rFonts w:ascii="Garamond" w:hAnsi="Garamond"/>
          <w:sz w:val="24"/>
          <w:szCs w:val="24"/>
        </w:rPr>
        <w:t xml:space="preserve">, TSUS; </w:t>
      </w:r>
      <w:r w:rsidR="0079208A" w:rsidRPr="002C0819">
        <w:rPr>
          <w:rFonts w:ascii="Garamond" w:hAnsi="Garamond"/>
          <w:sz w:val="24"/>
          <w:szCs w:val="24"/>
        </w:rPr>
        <w:t xml:space="preserve">Carol Polumbo, Bond Counsel, McCall, Parkhurst </w:t>
      </w:r>
      <w:r w:rsidR="000E7F10">
        <w:rPr>
          <w:rFonts w:ascii="Garamond" w:hAnsi="Garamond"/>
          <w:sz w:val="24"/>
          <w:szCs w:val="24"/>
        </w:rPr>
        <w:t>&amp;</w:t>
      </w:r>
      <w:r w:rsidR="0079208A" w:rsidRPr="002C0819">
        <w:rPr>
          <w:rFonts w:ascii="Garamond" w:hAnsi="Garamond"/>
          <w:sz w:val="24"/>
          <w:szCs w:val="24"/>
        </w:rPr>
        <w:t xml:space="preserve"> Horton</w:t>
      </w:r>
      <w:r w:rsidRPr="002C0819">
        <w:rPr>
          <w:rFonts w:ascii="Garamond" w:hAnsi="Garamond"/>
          <w:sz w:val="24"/>
          <w:szCs w:val="24"/>
        </w:rPr>
        <w:t xml:space="preserve">; and </w:t>
      </w:r>
      <w:r w:rsidR="0079208A" w:rsidRPr="002C0819">
        <w:rPr>
          <w:rFonts w:ascii="Garamond" w:hAnsi="Garamond"/>
          <w:sz w:val="24"/>
          <w:szCs w:val="24"/>
        </w:rPr>
        <w:t>Mary Williams, Financial Advisor, First Southwest Company</w:t>
      </w:r>
      <w:r w:rsidRPr="002C0819">
        <w:rPr>
          <w:rFonts w:ascii="Garamond" w:hAnsi="Garamond"/>
          <w:sz w:val="24"/>
          <w:szCs w:val="24"/>
        </w:rPr>
        <w:t>.</w:t>
      </w:r>
    </w:p>
    <w:p w:rsidR="00FF4344" w:rsidRPr="002C0819" w:rsidRDefault="009646F4" w:rsidP="00E513EF">
      <w:pPr>
        <w:pStyle w:val="BodyText"/>
        <w:spacing w:before="100" w:beforeAutospacing="1" w:after="100" w:afterAutospacing="1"/>
        <w:rPr>
          <w:rFonts w:ascii="Garamond" w:hAnsi="Garamond"/>
          <w:szCs w:val="24"/>
        </w:rPr>
      </w:pPr>
      <w:r w:rsidRPr="002C0819">
        <w:rPr>
          <w:rFonts w:ascii="Garamond" w:hAnsi="Garamond"/>
          <w:szCs w:val="24"/>
        </w:rPr>
        <w:t xml:space="preserve">Bob </w:t>
      </w:r>
      <w:r w:rsidR="00537EF4">
        <w:rPr>
          <w:rFonts w:ascii="Garamond" w:hAnsi="Garamond"/>
          <w:szCs w:val="24"/>
        </w:rPr>
        <w:t xml:space="preserve">Kline </w:t>
      </w:r>
      <w:r w:rsidRPr="002C0819">
        <w:rPr>
          <w:rFonts w:ascii="Garamond" w:hAnsi="Garamond"/>
          <w:szCs w:val="24"/>
        </w:rPr>
        <w:t xml:space="preserve">gave an overview of the transaction stating that the System was requesting approval to issue its Revenue Financing System Revenue Bonds, Series 2010 in one or more series with a par amount not to exceed $72,595,000 and maximum total proceeds amount not to </w:t>
      </w:r>
      <w:r w:rsidR="00FF4344" w:rsidRPr="002C0819">
        <w:rPr>
          <w:rFonts w:ascii="Garamond" w:hAnsi="Garamond"/>
          <w:szCs w:val="24"/>
        </w:rPr>
        <w:t>exceed $76</w:t>
      </w:r>
      <w:r w:rsidR="00B74910" w:rsidRPr="002C0819">
        <w:rPr>
          <w:rFonts w:ascii="Garamond" w:hAnsi="Garamond"/>
          <w:szCs w:val="24"/>
        </w:rPr>
        <w:t xml:space="preserve">,749,928 including premiums. </w:t>
      </w:r>
      <w:r w:rsidR="00FF4344" w:rsidRPr="002C0819">
        <w:rPr>
          <w:rFonts w:ascii="Garamond" w:hAnsi="Garamond"/>
          <w:szCs w:val="24"/>
        </w:rPr>
        <w:t xml:space="preserve">The proceeds of the Series 2010 bonds will be used to construct new student residence halls on both the Sam Houston State University and Texas State University – San Marcos </w:t>
      </w:r>
      <w:r w:rsidR="000E7F10">
        <w:rPr>
          <w:rFonts w:ascii="Garamond" w:hAnsi="Garamond"/>
          <w:szCs w:val="24"/>
        </w:rPr>
        <w:t xml:space="preserve">campuses </w:t>
      </w:r>
      <w:r w:rsidR="00FF4344" w:rsidRPr="002C0819">
        <w:rPr>
          <w:rFonts w:ascii="Garamond" w:hAnsi="Garamond"/>
          <w:szCs w:val="24"/>
        </w:rPr>
        <w:t xml:space="preserve">and construct a Learning Resource Center at the Lamar State College campus in Port Arthur. </w:t>
      </w:r>
    </w:p>
    <w:p w:rsidR="00FF4344" w:rsidRPr="002C0819" w:rsidRDefault="00FF4344" w:rsidP="00E513EF">
      <w:pPr>
        <w:pStyle w:val="BodyText"/>
        <w:spacing w:before="100" w:beforeAutospacing="1" w:after="100" w:afterAutospacing="1"/>
        <w:rPr>
          <w:rFonts w:ascii="Garamond" w:hAnsi="Garamond"/>
          <w:szCs w:val="24"/>
        </w:rPr>
      </w:pPr>
      <w:r w:rsidRPr="002C0819">
        <w:rPr>
          <w:rFonts w:ascii="Garamond" w:hAnsi="Garamond"/>
          <w:szCs w:val="24"/>
        </w:rPr>
        <w:t>The System’s Board plans to meet on July 15, 2010 to amend the 14</w:t>
      </w:r>
      <w:r w:rsidRPr="002C0819">
        <w:rPr>
          <w:rFonts w:ascii="Garamond" w:hAnsi="Garamond"/>
          <w:szCs w:val="24"/>
          <w:vertAlign w:val="superscript"/>
        </w:rPr>
        <w:t>th</w:t>
      </w:r>
      <w:r w:rsidRPr="002C0819">
        <w:rPr>
          <w:rFonts w:ascii="Garamond" w:hAnsi="Garamond"/>
          <w:szCs w:val="24"/>
        </w:rPr>
        <w:t xml:space="preserve"> Supplemental to extend the maximum maturity of the bonds from March 15, 2034 to March 15, 2044. </w:t>
      </w:r>
    </w:p>
    <w:p w:rsidR="00584A04" w:rsidRPr="002C0819" w:rsidRDefault="00071068" w:rsidP="00E513EF">
      <w:pPr>
        <w:pStyle w:val="BodyText"/>
        <w:spacing w:before="100" w:beforeAutospacing="1" w:after="100" w:afterAutospacing="1"/>
        <w:rPr>
          <w:rFonts w:ascii="Garamond" w:hAnsi="Garamond"/>
          <w:szCs w:val="24"/>
        </w:rPr>
      </w:pPr>
      <w:r w:rsidRPr="002C0819">
        <w:rPr>
          <w:rFonts w:ascii="Garamond" w:hAnsi="Garamond"/>
          <w:szCs w:val="24"/>
        </w:rPr>
        <w:t xml:space="preserve">Mary Williams </w:t>
      </w:r>
      <w:r w:rsidR="00923BDA" w:rsidRPr="002C0819">
        <w:rPr>
          <w:rFonts w:ascii="Garamond" w:hAnsi="Garamond"/>
          <w:szCs w:val="24"/>
        </w:rPr>
        <w:t>stated that the</w:t>
      </w:r>
      <w:r w:rsidR="002C0819" w:rsidRPr="002C0819">
        <w:rPr>
          <w:rFonts w:ascii="Garamond" w:hAnsi="Garamond"/>
          <w:szCs w:val="24"/>
        </w:rPr>
        <w:t xml:space="preserve"> maximum</w:t>
      </w:r>
      <w:r w:rsidR="00923BDA" w:rsidRPr="002C0819">
        <w:rPr>
          <w:rFonts w:ascii="Garamond" w:hAnsi="Garamond"/>
          <w:szCs w:val="24"/>
        </w:rPr>
        <w:t xml:space="preserve"> amount </w:t>
      </w:r>
      <w:r w:rsidR="000141D8" w:rsidRPr="002C0819">
        <w:rPr>
          <w:rFonts w:ascii="Garamond" w:hAnsi="Garamond"/>
          <w:szCs w:val="24"/>
        </w:rPr>
        <w:t xml:space="preserve">of </w:t>
      </w:r>
      <w:r w:rsidR="00A54731" w:rsidRPr="002C0819">
        <w:rPr>
          <w:rFonts w:ascii="Garamond" w:hAnsi="Garamond"/>
          <w:szCs w:val="24"/>
        </w:rPr>
        <w:t>$76,749,928</w:t>
      </w:r>
      <w:r w:rsidR="004D66D6" w:rsidRPr="002C0819">
        <w:rPr>
          <w:rFonts w:ascii="Garamond" w:hAnsi="Garamond"/>
          <w:szCs w:val="24"/>
        </w:rPr>
        <w:t xml:space="preserve"> that </w:t>
      </w:r>
      <w:r w:rsidR="00A92EC1" w:rsidRPr="002C0819">
        <w:rPr>
          <w:rFonts w:ascii="Garamond" w:hAnsi="Garamond"/>
          <w:szCs w:val="24"/>
        </w:rPr>
        <w:t xml:space="preserve">Mr. Kline </w:t>
      </w:r>
      <w:r w:rsidR="004D66D6" w:rsidRPr="002C0819">
        <w:rPr>
          <w:rFonts w:ascii="Garamond" w:hAnsi="Garamond"/>
          <w:szCs w:val="24"/>
        </w:rPr>
        <w:t xml:space="preserve">read </w:t>
      </w:r>
      <w:r w:rsidR="003672AB">
        <w:rPr>
          <w:rFonts w:ascii="Garamond" w:hAnsi="Garamond"/>
          <w:szCs w:val="24"/>
        </w:rPr>
        <w:t xml:space="preserve">was submitted </w:t>
      </w:r>
      <w:r w:rsidR="00CC1DDD">
        <w:rPr>
          <w:rFonts w:ascii="Garamond" w:hAnsi="Garamond"/>
          <w:szCs w:val="24"/>
        </w:rPr>
        <w:t>in the original application</w:t>
      </w:r>
      <w:r w:rsidR="003672AB">
        <w:rPr>
          <w:rFonts w:ascii="Garamond" w:hAnsi="Garamond"/>
          <w:szCs w:val="24"/>
        </w:rPr>
        <w:t xml:space="preserve"> but</w:t>
      </w:r>
      <w:r w:rsidR="00A92EC1">
        <w:rPr>
          <w:rFonts w:ascii="Garamond" w:hAnsi="Garamond"/>
          <w:szCs w:val="24"/>
        </w:rPr>
        <w:t xml:space="preserve"> a</w:t>
      </w:r>
      <w:r w:rsidR="000141D8" w:rsidRPr="002C0819">
        <w:rPr>
          <w:rFonts w:ascii="Garamond" w:hAnsi="Garamond"/>
          <w:szCs w:val="24"/>
        </w:rPr>
        <w:t>n amend</w:t>
      </w:r>
      <w:r w:rsidR="00CC1DDD">
        <w:rPr>
          <w:rFonts w:ascii="Garamond" w:hAnsi="Garamond"/>
          <w:szCs w:val="24"/>
        </w:rPr>
        <w:t>ment</w:t>
      </w:r>
      <w:r w:rsidR="003672AB">
        <w:rPr>
          <w:rFonts w:ascii="Garamond" w:hAnsi="Garamond"/>
          <w:szCs w:val="24"/>
        </w:rPr>
        <w:t xml:space="preserve"> </w:t>
      </w:r>
      <w:r w:rsidR="000141D8" w:rsidRPr="002C0819">
        <w:rPr>
          <w:rFonts w:ascii="Garamond" w:hAnsi="Garamond"/>
          <w:szCs w:val="24"/>
        </w:rPr>
        <w:t>extend</w:t>
      </w:r>
      <w:r w:rsidR="003672AB">
        <w:rPr>
          <w:rFonts w:ascii="Garamond" w:hAnsi="Garamond"/>
          <w:szCs w:val="24"/>
        </w:rPr>
        <w:t>s</w:t>
      </w:r>
      <w:r w:rsidR="000141D8" w:rsidRPr="002C0819">
        <w:rPr>
          <w:rFonts w:ascii="Garamond" w:hAnsi="Garamond"/>
          <w:szCs w:val="24"/>
        </w:rPr>
        <w:t xml:space="preserve"> the maximum maturity of the bonds to March 15, 2044 </w:t>
      </w:r>
      <w:r w:rsidR="007A5C51" w:rsidRPr="002C0819">
        <w:rPr>
          <w:rFonts w:ascii="Garamond" w:hAnsi="Garamond"/>
          <w:szCs w:val="24"/>
        </w:rPr>
        <w:t xml:space="preserve">to </w:t>
      </w:r>
      <w:r w:rsidR="000141D8" w:rsidRPr="002C0819">
        <w:rPr>
          <w:rFonts w:ascii="Garamond" w:hAnsi="Garamond"/>
          <w:szCs w:val="24"/>
        </w:rPr>
        <w:t xml:space="preserve">allow for a maximum issuance amount of </w:t>
      </w:r>
      <w:r w:rsidRPr="002C0819">
        <w:rPr>
          <w:rFonts w:ascii="Garamond" w:hAnsi="Garamond"/>
          <w:szCs w:val="24"/>
        </w:rPr>
        <w:t>$79,552,112.60</w:t>
      </w:r>
      <w:r w:rsidR="00584A04" w:rsidRPr="002C0819">
        <w:rPr>
          <w:rFonts w:ascii="Garamond" w:hAnsi="Garamond"/>
          <w:szCs w:val="24"/>
        </w:rPr>
        <w:t xml:space="preserve"> inclu</w:t>
      </w:r>
      <w:r w:rsidR="000141D8" w:rsidRPr="002C0819">
        <w:rPr>
          <w:rFonts w:ascii="Garamond" w:hAnsi="Garamond"/>
          <w:szCs w:val="24"/>
        </w:rPr>
        <w:t>ding premiums, if any</w:t>
      </w:r>
      <w:r w:rsidR="00584A04" w:rsidRPr="002C0819">
        <w:rPr>
          <w:rFonts w:ascii="Garamond" w:hAnsi="Garamond"/>
          <w:szCs w:val="24"/>
        </w:rPr>
        <w:t>.</w:t>
      </w:r>
    </w:p>
    <w:p w:rsidR="008C63AC" w:rsidRPr="0056376F" w:rsidRDefault="002C0819" w:rsidP="00E513EF">
      <w:pPr>
        <w:pStyle w:val="BodyText"/>
        <w:spacing w:before="100" w:beforeAutospacing="1" w:after="100" w:afterAutospacing="1"/>
        <w:rPr>
          <w:rFonts w:ascii="Garamond" w:hAnsi="Garamond"/>
          <w:szCs w:val="24"/>
        </w:rPr>
      </w:pPr>
      <w:r w:rsidRPr="002C0819">
        <w:rPr>
          <w:rFonts w:ascii="Garamond" w:hAnsi="Garamond"/>
          <w:szCs w:val="24"/>
        </w:rPr>
        <w:t>Bob Kline stated that BRB would</w:t>
      </w:r>
      <w:r w:rsidR="0009013E" w:rsidRPr="002C0819">
        <w:rPr>
          <w:rFonts w:ascii="Garamond" w:hAnsi="Garamond"/>
          <w:szCs w:val="24"/>
        </w:rPr>
        <w:t xml:space="preserve"> </w:t>
      </w:r>
      <w:r w:rsidR="000141D8" w:rsidRPr="002C0819">
        <w:rPr>
          <w:rFonts w:ascii="Garamond" w:hAnsi="Garamond"/>
          <w:szCs w:val="24"/>
        </w:rPr>
        <w:t>send out a revised application summary to the board members</w:t>
      </w:r>
      <w:r w:rsidR="00D133CF">
        <w:rPr>
          <w:rFonts w:ascii="Garamond" w:hAnsi="Garamond"/>
          <w:szCs w:val="24"/>
        </w:rPr>
        <w:t xml:space="preserve">. </w:t>
      </w:r>
    </w:p>
    <w:p w:rsidR="0079208A" w:rsidRPr="00A54731" w:rsidRDefault="0079208A" w:rsidP="00E513EF">
      <w:pPr>
        <w:pStyle w:val="ListParagraph"/>
        <w:numPr>
          <w:ilvl w:val="0"/>
          <w:numId w:val="2"/>
        </w:numPr>
        <w:spacing w:before="100" w:beforeAutospacing="1" w:after="100" w:afterAutospacing="1"/>
        <w:ind w:left="540" w:hanging="540"/>
        <w:jc w:val="both"/>
        <w:rPr>
          <w:b/>
        </w:rPr>
      </w:pPr>
      <w:r w:rsidRPr="00A54731">
        <w:rPr>
          <w:b/>
        </w:rPr>
        <w:t xml:space="preserve">Amend approval language adopted January 28, 2010 for the Texas Transportation Commission State of Texas Highway Improvement General Obligation Bonds (Multiple Series) </w:t>
      </w:r>
    </w:p>
    <w:p w:rsidR="0079208A" w:rsidRPr="00A54731" w:rsidRDefault="004D1FFF" w:rsidP="00E513EF">
      <w:pPr>
        <w:tabs>
          <w:tab w:val="num" w:pos="720"/>
        </w:tabs>
        <w:spacing w:before="100" w:beforeAutospacing="1" w:after="100" w:afterAutospacing="1" w:line="240" w:lineRule="auto"/>
        <w:jc w:val="both"/>
        <w:rPr>
          <w:rFonts w:ascii="Garamond" w:hAnsi="Garamond"/>
          <w:sz w:val="24"/>
          <w:szCs w:val="24"/>
        </w:rPr>
      </w:pPr>
      <w:r w:rsidRPr="00A54731">
        <w:rPr>
          <w:rFonts w:ascii="Garamond" w:hAnsi="Garamond"/>
          <w:sz w:val="24"/>
          <w:szCs w:val="24"/>
        </w:rPr>
        <w:t xml:space="preserve">Representatives present were </w:t>
      </w:r>
      <w:r w:rsidR="0079208A" w:rsidRPr="00A54731">
        <w:rPr>
          <w:rFonts w:ascii="Garamond" w:hAnsi="Garamond"/>
          <w:sz w:val="24"/>
          <w:szCs w:val="24"/>
        </w:rPr>
        <w:t>John Munoz, Deputy Director, Finance Division</w:t>
      </w:r>
      <w:r w:rsidR="00263CCD" w:rsidRPr="00A54731">
        <w:rPr>
          <w:rFonts w:ascii="Garamond" w:hAnsi="Garamond"/>
          <w:sz w:val="24"/>
          <w:szCs w:val="24"/>
        </w:rPr>
        <w:t xml:space="preserve">, TXDOT and </w:t>
      </w:r>
      <w:r w:rsidR="0079208A" w:rsidRPr="00A54731">
        <w:rPr>
          <w:rFonts w:ascii="Garamond" w:hAnsi="Garamond"/>
          <w:sz w:val="24"/>
          <w:szCs w:val="24"/>
        </w:rPr>
        <w:t>Carol Polumbo, Bond Counsel, McCall, Parkhurst &amp; Horton</w:t>
      </w:r>
      <w:r w:rsidR="00263CCD" w:rsidRPr="00A54731">
        <w:rPr>
          <w:rFonts w:ascii="Garamond" w:hAnsi="Garamond"/>
          <w:sz w:val="24"/>
          <w:szCs w:val="24"/>
        </w:rPr>
        <w:t>.</w:t>
      </w:r>
      <w:r w:rsidR="0079208A" w:rsidRPr="00A54731">
        <w:rPr>
          <w:rFonts w:ascii="Garamond" w:hAnsi="Garamond"/>
          <w:sz w:val="24"/>
          <w:szCs w:val="24"/>
        </w:rPr>
        <w:t xml:space="preserve"> </w:t>
      </w:r>
    </w:p>
    <w:p w:rsidR="0079208A" w:rsidRPr="00552DDB" w:rsidRDefault="003F710E" w:rsidP="00E513EF">
      <w:pPr>
        <w:pStyle w:val="ListParagraph"/>
        <w:spacing w:before="100" w:beforeAutospacing="1" w:after="100" w:afterAutospacing="1"/>
        <w:ind w:left="0"/>
        <w:jc w:val="both"/>
      </w:pPr>
      <w:r w:rsidRPr="00A54731">
        <w:t>The boa</w:t>
      </w:r>
      <w:r w:rsidR="00B8596C" w:rsidRPr="00A54731">
        <w:t>rd has been provided</w:t>
      </w:r>
      <w:r w:rsidR="007828AF" w:rsidRPr="00A54731">
        <w:t xml:space="preserve"> the amended language which </w:t>
      </w:r>
      <w:r w:rsidR="00B8596C" w:rsidRPr="00A54731">
        <w:t>allows the Commission</w:t>
      </w:r>
      <w:r w:rsidR="007828AF" w:rsidRPr="00A54731">
        <w:t xml:space="preserve"> to issue $2,000,000,000 during fiscal</w:t>
      </w:r>
      <w:r w:rsidRPr="00A54731">
        <w:t xml:space="preserve"> 2011</w:t>
      </w:r>
      <w:r w:rsidR="00B8596C" w:rsidRPr="00A54731">
        <w:t>.</w:t>
      </w:r>
    </w:p>
    <w:p w:rsidR="0079208A" w:rsidRPr="00A54731"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A54731">
        <w:rPr>
          <w:rFonts w:ascii="Garamond" w:hAnsi="Garamond"/>
          <w:b/>
          <w:sz w:val="24"/>
          <w:szCs w:val="24"/>
        </w:rPr>
        <w:t>Recommended changes to Title 34 Texas Administrative Code, Part 9, Chapter 181.5 and 181.10 (Providing Interest Rate Management Agreement disclosures to the Bond Review Board)</w:t>
      </w:r>
    </w:p>
    <w:p w:rsidR="00263CCD" w:rsidRPr="00A54731" w:rsidRDefault="0079208A" w:rsidP="00E513EF">
      <w:pPr>
        <w:spacing w:before="100" w:beforeAutospacing="1" w:after="100" w:afterAutospacing="1" w:line="240" w:lineRule="auto"/>
        <w:jc w:val="both"/>
        <w:rPr>
          <w:rFonts w:ascii="Garamond" w:hAnsi="Garamond"/>
          <w:sz w:val="24"/>
          <w:szCs w:val="24"/>
        </w:rPr>
      </w:pPr>
      <w:r w:rsidRPr="00A54731">
        <w:rPr>
          <w:rFonts w:ascii="Garamond" w:hAnsi="Garamond"/>
          <w:sz w:val="24"/>
          <w:szCs w:val="24"/>
        </w:rPr>
        <w:t>Staff is reviewing comments from T</w:t>
      </w:r>
      <w:r w:rsidR="00D565E1">
        <w:rPr>
          <w:rFonts w:ascii="Garamond" w:hAnsi="Garamond"/>
          <w:sz w:val="24"/>
          <w:szCs w:val="24"/>
        </w:rPr>
        <w:t>X</w:t>
      </w:r>
      <w:r w:rsidRPr="00A54731">
        <w:rPr>
          <w:rFonts w:ascii="Garamond" w:hAnsi="Garamond"/>
          <w:sz w:val="24"/>
          <w:szCs w:val="24"/>
        </w:rPr>
        <w:t>DO</w:t>
      </w:r>
      <w:r w:rsidR="00A54731" w:rsidRPr="00A54731">
        <w:rPr>
          <w:rFonts w:ascii="Garamond" w:hAnsi="Garamond"/>
          <w:sz w:val="24"/>
          <w:szCs w:val="24"/>
        </w:rPr>
        <w:t xml:space="preserve">T, UTS, TDHCA and the </w:t>
      </w:r>
      <w:r w:rsidRPr="00A54731">
        <w:rPr>
          <w:rFonts w:ascii="Garamond" w:hAnsi="Garamond"/>
          <w:sz w:val="24"/>
          <w:szCs w:val="24"/>
        </w:rPr>
        <w:t xml:space="preserve">AG’s office on the recommended changes. Staff will provide the Board with additional analysis when this process is completed. </w:t>
      </w:r>
    </w:p>
    <w:p w:rsidR="0079208A" w:rsidRPr="00A54731"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A54731">
        <w:rPr>
          <w:rFonts w:ascii="Garamond" w:hAnsi="Garamond"/>
          <w:b/>
          <w:sz w:val="24"/>
          <w:szCs w:val="24"/>
        </w:rPr>
        <w:t>Public Comment</w:t>
      </w:r>
    </w:p>
    <w:p w:rsidR="0079208A" w:rsidRPr="00A54731" w:rsidRDefault="00C90EDD" w:rsidP="00E513EF">
      <w:pPr>
        <w:spacing w:before="100" w:beforeAutospacing="1" w:after="100" w:afterAutospacing="1" w:line="240" w:lineRule="auto"/>
        <w:jc w:val="both"/>
        <w:rPr>
          <w:rFonts w:ascii="Garamond" w:hAnsi="Garamond"/>
          <w:sz w:val="24"/>
          <w:szCs w:val="24"/>
        </w:rPr>
      </w:pPr>
      <w:r w:rsidRPr="00A54731">
        <w:rPr>
          <w:rFonts w:ascii="Garamond" w:hAnsi="Garamond"/>
          <w:sz w:val="24"/>
          <w:szCs w:val="24"/>
        </w:rPr>
        <w:t>There was</w:t>
      </w:r>
      <w:r w:rsidR="00263CCD" w:rsidRPr="00A54731">
        <w:rPr>
          <w:rFonts w:ascii="Garamond" w:hAnsi="Garamond"/>
          <w:sz w:val="24"/>
          <w:szCs w:val="24"/>
        </w:rPr>
        <w:t xml:space="preserve"> no </w:t>
      </w:r>
      <w:r w:rsidRPr="00A54731">
        <w:rPr>
          <w:rFonts w:ascii="Garamond" w:hAnsi="Garamond"/>
          <w:sz w:val="24"/>
          <w:szCs w:val="24"/>
        </w:rPr>
        <w:t xml:space="preserve">public </w:t>
      </w:r>
      <w:r w:rsidR="00263CCD" w:rsidRPr="00A54731">
        <w:rPr>
          <w:rFonts w:ascii="Garamond" w:hAnsi="Garamond"/>
          <w:sz w:val="24"/>
          <w:szCs w:val="24"/>
        </w:rPr>
        <w:t>comment</w:t>
      </w:r>
      <w:r w:rsidRPr="00A54731">
        <w:rPr>
          <w:rFonts w:ascii="Garamond" w:hAnsi="Garamond"/>
          <w:sz w:val="24"/>
          <w:szCs w:val="24"/>
        </w:rPr>
        <w:t>.</w:t>
      </w:r>
    </w:p>
    <w:p w:rsidR="0079208A" w:rsidRPr="00A54731"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A54731">
        <w:rPr>
          <w:rFonts w:ascii="Garamond" w:hAnsi="Garamond"/>
          <w:b/>
          <w:sz w:val="24"/>
          <w:szCs w:val="24"/>
        </w:rPr>
        <w:t>Date for Next Board Meeting</w:t>
      </w:r>
    </w:p>
    <w:p w:rsidR="0079208A" w:rsidRPr="00A54731" w:rsidRDefault="0079208A" w:rsidP="00E513EF">
      <w:pPr>
        <w:spacing w:before="100" w:beforeAutospacing="1" w:after="100" w:afterAutospacing="1" w:line="240" w:lineRule="auto"/>
        <w:jc w:val="both"/>
        <w:rPr>
          <w:rFonts w:ascii="Garamond" w:hAnsi="Garamond"/>
          <w:sz w:val="24"/>
          <w:szCs w:val="24"/>
        </w:rPr>
      </w:pPr>
      <w:r w:rsidRPr="00A54731">
        <w:rPr>
          <w:rFonts w:ascii="Garamond" w:hAnsi="Garamond"/>
          <w:sz w:val="24"/>
          <w:szCs w:val="24"/>
        </w:rPr>
        <w:t>The next Board meeting is scheduled for Friday, July 30, 2010.</w:t>
      </w:r>
    </w:p>
    <w:p w:rsidR="0079208A" w:rsidRPr="00A54731"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A54731">
        <w:rPr>
          <w:rFonts w:ascii="Garamond" w:hAnsi="Garamond"/>
          <w:b/>
          <w:sz w:val="24"/>
          <w:szCs w:val="24"/>
        </w:rPr>
        <w:t>Items for Future Agendas</w:t>
      </w:r>
    </w:p>
    <w:p w:rsidR="0079208A" w:rsidRPr="00A54731" w:rsidRDefault="0079208A" w:rsidP="00E513EF">
      <w:pPr>
        <w:spacing w:before="100" w:beforeAutospacing="1" w:after="100" w:afterAutospacing="1" w:line="240" w:lineRule="auto"/>
        <w:jc w:val="both"/>
        <w:rPr>
          <w:rFonts w:ascii="Garamond" w:hAnsi="Garamond"/>
          <w:sz w:val="24"/>
          <w:szCs w:val="24"/>
        </w:rPr>
      </w:pPr>
      <w:r w:rsidRPr="00A54731">
        <w:rPr>
          <w:rFonts w:ascii="Garamond" w:hAnsi="Garamond"/>
          <w:sz w:val="24"/>
          <w:szCs w:val="24"/>
        </w:rPr>
        <w:t xml:space="preserve">Each of </w:t>
      </w:r>
      <w:r w:rsidR="00263CCD" w:rsidRPr="00A54731">
        <w:rPr>
          <w:rFonts w:ascii="Garamond" w:hAnsi="Garamond"/>
          <w:sz w:val="24"/>
          <w:szCs w:val="24"/>
        </w:rPr>
        <w:t>the Alternates</w:t>
      </w:r>
      <w:r w:rsidRPr="00A54731">
        <w:rPr>
          <w:rFonts w:ascii="Garamond" w:hAnsi="Garamond"/>
          <w:sz w:val="24"/>
          <w:szCs w:val="24"/>
        </w:rPr>
        <w:t xml:space="preserve"> received an updated list detailing future bond transactions. </w:t>
      </w:r>
    </w:p>
    <w:p w:rsidR="0079208A" w:rsidRPr="00A54731" w:rsidRDefault="0079208A" w:rsidP="00E513EF">
      <w:pPr>
        <w:numPr>
          <w:ilvl w:val="0"/>
          <w:numId w:val="2"/>
        </w:numPr>
        <w:spacing w:before="100" w:beforeAutospacing="1" w:after="100" w:afterAutospacing="1" w:line="240" w:lineRule="auto"/>
        <w:ind w:left="540" w:hanging="540"/>
        <w:jc w:val="both"/>
        <w:rPr>
          <w:rFonts w:ascii="Garamond" w:hAnsi="Garamond"/>
          <w:b/>
          <w:sz w:val="24"/>
          <w:szCs w:val="24"/>
        </w:rPr>
      </w:pPr>
      <w:r w:rsidRPr="00A54731">
        <w:rPr>
          <w:rFonts w:ascii="Garamond" w:hAnsi="Garamond"/>
          <w:b/>
          <w:sz w:val="24"/>
          <w:szCs w:val="24"/>
        </w:rPr>
        <w:t>Report from the Executive Director</w:t>
      </w:r>
    </w:p>
    <w:p w:rsidR="0079208A" w:rsidRPr="00A54731" w:rsidRDefault="00EF54B9" w:rsidP="00E513EF">
      <w:pPr>
        <w:pStyle w:val="ListParagraph"/>
        <w:numPr>
          <w:ilvl w:val="0"/>
          <w:numId w:val="3"/>
        </w:numPr>
        <w:spacing w:before="100" w:beforeAutospacing="1" w:after="100" w:afterAutospacing="1"/>
        <w:ind w:hanging="180"/>
        <w:jc w:val="both"/>
      </w:pPr>
      <w:r w:rsidRPr="00A54731">
        <w:t>BRB’s LAR will be distributed to the Board by Friday</w:t>
      </w:r>
      <w:r w:rsidR="00D565E1">
        <w:t>, July 22</w:t>
      </w:r>
      <w:r w:rsidR="00A137A9" w:rsidRPr="00A54731">
        <w:t xml:space="preserve"> for review</w:t>
      </w:r>
      <w:r w:rsidR="00D565E1">
        <w:t xml:space="preserve"> and </w:t>
      </w:r>
      <w:r w:rsidR="00A137A9" w:rsidRPr="00A54731">
        <w:t xml:space="preserve">is due on </w:t>
      </w:r>
      <w:r w:rsidRPr="00A54731">
        <w:t>August 2.</w:t>
      </w:r>
    </w:p>
    <w:p w:rsidR="00D06F62" w:rsidRPr="00A54731" w:rsidRDefault="00C90EDD" w:rsidP="00E513EF">
      <w:pPr>
        <w:pStyle w:val="ListParagraph"/>
        <w:numPr>
          <w:ilvl w:val="0"/>
          <w:numId w:val="3"/>
        </w:numPr>
        <w:spacing w:before="100" w:beforeAutospacing="1" w:after="100" w:afterAutospacing="1"/>
        <w:ind w:hanging="180"/>
        <w:jc w:val="both"/>
      </w:pPr>
      <w:r w:rsidRPr="00A54731">
        <w:t>BRB</w:t>
      </w:r>
      <w:r w:rsidR="00115E67" w:rsidRPr="00A54731">
        <w:t xml:space="preserve"> staff</w:t>
      </w:r>
      <w:r w:rsidR="00A54731" w:rsidRPr="00A54731">
        <w:t xml:space="preserve"> has contacted</w:t>
      </w:r>
      <w:r w:rsidRPr="00A54731">
        <w:t xml:space="preserve"> Peter </w:t>
      </w:r>
      <w:r w:rsidR="00EF54B9" w:rsidRPr="00A54731">
        <w:t>Shapiro</w:t>
      </w:r>
      <w:r w:rsidRPr="00A54731">
        <w:t xml:space="preserve"> of Swap Financial G</w:t>
      </w:r>
      <w:r w:rsidR="00115E67" w:rsidRPr="00A54731">
        <w:t xml:space="preserve">roup to get an </w:t>
      </w:r>
      <w:r w:rsidR="00D565E1">
        <w:t>estimate</w:t>
      </w:r>
      <w:r w:rsidR="00D565E1" w:rsidRPr="00A54731">
        <w:t xml:space="preserve"> </w:t>
      </w:r>
      <w:r w:rsidR="00115E67" w:rsidRPr="00A54731">
        <w:t>of</w:t>
      </w:r>
      <w:r w:rsidR="00EF54B9" w:rsidRPr="00A54731">
        <w:t xml:space="preserve"> the cost</w:t>
      </w:r>
      <w:r w:rsidR="00A92EC1">
        <w:t>s</w:t>
      </w:r>
      <w:r w:rsidR="00EF54B9" w:rsidRPr="00A54731">
        <w:t xml:space="preserve"> to engage a third party consultant to assist the </w:t>
      </w:r>
      <w:r w:rsidR="00D565E1">
        <w:t>BRB</w:t>
      </w:r>
      <w:r w:rsidR="00EF54B9" w:rsidRPr="00A54731">
        <w:t xml:space="preserve"> with oversight of</w:t>
      </w:r>
      <w:r w:rsidR="00A54731" w:rsidRPr="00A54731">
        <w:t xml:space="preserve"> the</w:t>
      </w:r>
      <w:r w:rsidR="00EF54B9" w:rsidRPr="00A54731">
        <w:t xml:space="preserve"> state</w:t>
      </w:r>
      <w:r w:rsidR="00A54731" w:rsidRPr="00A54731">
        <w:t>’s</w:t>
      </w:r>
      <w:r w:rsidR="00EF54B9" w:rsidRPr="00A54731">
        <w:t xml:space="preserve"> use of intere</w:t>
      </w:r>
      <w:r w:rsidR="007F6E09" w:rsidRPr="00A54731">
        <w:t>st rate swaps</w:t>
      </w:r>
      <w:r w:rsidR="00D133CF">
        <w:t xml:space="preserve">. </w:t>
      </w:r>
    </w:p>
    <w:p w:rsidR="00E9790F" w:rsidRPr="00A54731" w:rsidRDefault="00A137A9" w:rsidP="00E513EF">
      <w:pPr>
        <w:pStyle w:val="ListParagraph"/>
        <w:numPr>
          <w:ilvl w:val="0"/>
          <w:numId w:val="3"/>
        </w:numPr>
        <w:spacing w:before="100" w:beforeAutospacing="1" w:after="100" w:afterAutospacing="1"/>
        <w:ind w:hanging="180"/>
        <w:jc w:val="both"/>
      </w:pPr>
      <w:r w:rsidRPr="00A54731">
        <w:t>BRB</w:t>
      </w:r>
      <w:r w:rsidR="00115E67" w:rsidRPr="00A54731">
        <w:t xml:space="preserve"> staff</w:t>
      </w:r>
      <w:r w:rsidRPr="00A54731">
        <w:t xml:space="preserve"> will submit </w:t>
      </w:r>
      <w:r w:rsidR="00E9790F" w:rsidRPr="00A54731">
        <w:t xml:space="preserve">to the Alternates a </w:t>
      </w:r>
      <w:r w:rsidR="00D565E1">
        <w:t>summary</w:t>
      </w:r>
      <w:r w:rsidR="00D565E1" w:rsidRPr="00A54731">
        <w:t xml:space="preserve"> </w:t>
      </w:r>
      <w:r w:rsidR="00E9790F" w:rsidRPr="00A54731">
        <w:t>of the swap issuances over the last several years</w:t>
      </w:r>
      <w:r w:rsidR="00D133CF">
        <w:t xml:space="preserve">. </w:t>
      </w:r>
    </w:p>
    <w:p w:rsidR="0059622C" w:rsidRPr="00A54731" w:rsidRDefault="0059622C" w:rsidP="00E513EF">
      <w:pPr>
        <w:pStyle w:val="ListParagraph"/>
        <w:numPr>
          <w:ilvl w:val="0"/>
          <w:numId w:val="3"/>
        </w:numPr>
        <w:spacing w:before="100" w:beforeAutospacing="1" w:after="100" w:afterAutospacing="1"/>
        <w:ind w:hanging="180"/>
        <w:jc w:val="both"/>
      </w:pPr>
      <w:r w:rsidRPr="00A54731">
        <w:t>BRB staff</w:t>
      </w:r>
      <w:r w:rsidR="00115E67" w:rsidRPr="00A54731">
        <w:t xml:space="preserve"> is reviewing comments from </w:t>
      </w:r>
      <w:r w:rsidRPr="00A54731">
        <w:t>UT, T</w:t>
      </w:r>
      <w:r w:rsidR="00D565E1">
        <w:t>X</w:t>
      </w:r>
      <w:r w:rsidR="00115E67" w:rsidRPr="00A54731">
        <w:t>DOT, UH and TPFA on the issue</w:t>
      </w:r>
      <w:r w:rsidRPr="00A54731">
        <w:t xml:space="preserve"> o</w:t>
      </w:r>
      <w:r w:rsidR="00A54731" w:rsidRPr="00A54731">
        <w:t xml:space="preserve">f the </w:t>
      </w:r>
      <w:r w:rsidR="00D565E1">
        <w:t>T</w:t>
      </w:r>
      <w:r w:rsidR="00A54731" w:rsidRPr="00A54731">
        <w:t>reasury offsetting BAB s</w:t>
      </w:r>
      <w:r w:rsidRPr="00A54731">
        <w:t>ubsidy payments</w:t>
      </w:r>
      <w:r w:rsidR="00115E67" w:rsidRPr="00A54731">
        <w:t xml:space="preserve"> </w:t>
      </w:r>
      <w:r w:rsidR="00A92EC1">
        <w:t xml:space="preserve">as a result of </w:t>
      </w:r>
      <w:r w:rsidR="00115E67" w:rsidRPr="00A54731">
        <w:t xml:space="preserve">taxes owed by the issuer. Staff will </w:t>
      </w:r>
      <w:r w:rsidRPr="00A54731">
        <w:t xml:space="preserve">provide </w:t>
      </w:r>
      <w:r w:rsidR="00222387" w:rsidRPr="00A54731">
        <w:t>the Board</w:t>
      </w:r>
      <w:r w:rsidRPr="00A54731">
        <w:t xml:space="preserve"> with a memo</w:t>
      </w:r>
      <w:r w:rsidR="00115E67" w:rsidRPr="00A54731">
        <w:t xml:space="preserve"> of its findings</w:t>
      </w:r>
      <w:r w:rsidR="00A92EC1">
        <w:t xml:space="preserve"> on this problem</w:t>
      </w:r>
      <w:r w:rsidRPr="00A54731">
        <w:t>.</w:t>
      </w:r>
    </w:p>
    <w:p w:rsidR="00475DB9" w:rsidRPr="00A54731" w:rsidRDefault="0059622C" w:rsidP="00E513EF">
      <w:pPr>
        <w:pStyle w:val="ListParagraph"/>
        <w:numPr>
          <w:ilvl w:val="0"/>
          <w:numId w:val="3"/>
        </w:numPr>
        <w:spacing w:before="100" w:beforeAutospacing="1" w:after="100" w:afterAutospacing="1"/>
        <w:ind w:hanging="180"/>
        <w:jc w:val="both"/>
      </w:pPr>
      <w:r w:rsidRPr="00A54731">
        <w:t xml:space="preserve">Rob </w:t>
      </w:r>
      <w:r w:rsidR="000E7F10">
        <w:t xml:space="preserve">Latsha </w:t>
      </w:r>
      <w:r w:rsidR="00115E67" w:rsidRPr="00A54731">
        <w:t xml:space="preserve">mentioned that the </w:t>
      </w:r>
      <w:r w:rsidRPr="00A54731">
        <w:t xml:space="preserve">seventh </w:t>
      </w:r>
      <w:r w:rsidR="00115E67" w:rsidRPr="00A54731">
        <w:t xml:space="preserve">Hurricane Ike </w:t>
      </w:r>
      <w:r w:rsidR="00A92EC1">
        <w:t>b</w:t>
      </w:r>
      <w:r w:rsidR="00115E67" w:rsidRPr="00A54731">
        <w:t xml:space="preserve">ond </w:t>
      </w:r>
      <w:r w:rsidR="00A54731">
        <w:t xml:space="preserve">application </w:t>
      </w:r>
      <w:r w:rsidR="000E7F10">
        <w:t xml:space="preserve">requesting approximately $180 million </w:t>
      </w:r>
      <w:r w:rsidRPr="00A54731">
        <w:t xml:space="preserve">for a new </w:t>
      </w:r>
      <w:r w:rsidR="00475DB9" w:rsidRPr="00A54731">
        <w:t xml:space="preserve">176-bed </w:t>
      </w:r>
      <w:r w:rsidRPr="00A54731">
        <w:t>hospital</w:t>
      </w:r>
      <w:r w:rsidR="00EB38F7" w:rsidRPr="00A54731">
        <w:t xml:space="preserve"> </w:t>
      </w:r>
      <w:r w:rsidR="000E7F10">
        <w:t>located in Clear Lake</w:t>
      </w:r>
      <w:r w:rsidR="00A92EC1">
        <w:t xml:space="preserve"> had been received</w:t>
      </w:r>
      <w:r w:rsidR="00475DB9" w:rsidRPr="00A54731">
        <w:t xml:space="preserve">. </w:t>
      </w:r>
    </w:p>
    <w:p w:rsidR="00D06F62" w:rsidRPr="00A54731" w:rsidRDefault="0059622C" w:rsidP="00E513EF">
      <w:pPr>
        <w:pStyle w:val="ListParagraph"/>
        <w:numPr>
          <w:ilvl w:val="0"/>
          <w:numId w:val="3"/>
        </w:numPr>
        <w:spacing w:before="100" w:beforeAutospacing="1" w:after="100" w:afterAutospacing="1"/>
        <w:ind w:hanging="180"/>
        <w:jc w:val="both"/>
      </w:pPr>
      <w:r w:rsidRPr="00A54731">
        <w:t xml:space="preserve">Susana </w:t>
      </w:r>
      <w:r w:rsidR="000E7F10">
        <w:t xml:space="preserve">Dawn </w:t>
      </w:r>
      <w:r w:rsidR="00EB38F7" w:rsidRPr="00A54731">
        <w:t>gave an update</w:t>
      </w:r>
      <w:r w:rsidRPr="00A54731">
        <w:t xml:space="preserve"> on the CEP </w:t>
      </w:r>
      <w:r w:rsidR="00EB38F7" w:rsidRPr="00A54731">
        <w:t>stating that</w:t>
      </w:r>
      <w:r w:rsidR="00AF151C" w:rsidRPr="00A54731">
        <w:t xml:space="preserve"> 60 agencies have responded </w:t>
      </w:r>
      <w:r w:rsidR="00F80D33" w:rsidRPr="00A54731">
        <w:t xml:space="preserve">by indicating that they would not have any capital projects for the 2012-2013 CEP </w:t>
      </w:r>
      <w:r w:rsidR="00AF151C" w:rsidRPr="00A54731">
        <w:t xml:space="preserve">and 21 agencies </w:t>
      </w:r>
      <w:r w:rsidR="00F80D33" w:rsidRPr="00A54731">
        <w:t xml:space="preserve">are in the process of completing their project submissions. </w:t>
      </w:r>
      <w:r w:rsidR="00AF151C" w:rsidRPr="00A54731">
        <w:t>The CEP is due September 1, 2010.</w:t>
      </w:r>
    </w:p>
    <w:p w:rsidR="0079208A" w:rsidRPr="00A54731" w:rsidRDefault="0079208A" w:rsidP="00E513EF">
      <w:pPr>
        <w:spacing w:before="100" w:beforeAutospacing="1" w:after="100" w:afterAutospacing="1" w:line="240" w:lineRule="auto"/>
        <w:jc w:val="both"/>
        <w:rPr>
          <w:rFonts w:ascii="Garamond" w:hAnsi="Garamond"/>
          <w:b/>
          <w:sz w:val="24"/>
          <w:szCs w:val="24"/>
        </w:rPr>
      </w:pPr>
      <w:r w:rsidRPr="00A54731">
        <w:rPr>
          <w:rFonts w:ascii="Garamond" w:hAnsi="Garamond"/>
          <w:b/>
          <w:sz w:val="24"/>
          <w:szCs w:val="24"/>
        </w:rPr>
        <w:t>Adjourn</w:t>
      </w:r>
    </w:p>
    <w:p w:rsidR="00F63DFE" w:rsidRPr="0079208A" w:rsidRDefault="0079208A" w:rsidP="00E513EF">
      <w:pPr>
        <w:spacing w:before="100" w:beforeAutospacing="1" w:after="100" w:afterAutospacing="1" w:line="240" w:lineRule="auto"/>
        <w:jc w:val="both"/>
        <w:rPr>
          <w:rFonts w:ascii="Garamond" w:hAnsi="Garamond"/>
          <w:sz w:val="24"/>
          <w:szCs w:val="24"/>
        </w:rPr>
      </w:pPr>
      <w:r w:rsidRPr="00A54731">
        <w:rPr>
          <w:rFonts w:ascii="Garamond" w:hAnsi="Garamond"/>
          <w:sz w:val="24"/>
          <w:szCs w:val="24"/>
        </w:rPr>
        <w:t xml:space="preserve">There being no further business to discuss, </w:t>
      </w:r>
      <w:r w:rsidR="00263CCD" w:rsidRPr="00A54731">
        <w:rPr>
          <w:rFonts w:ascii="Garamond" w:hAnsi="Garamond"/>
          <w:sz w:val="24"/>
          <w:szCs w:val="24"/>
        </w:rPr>
        <w:t>the</w:t>
      </w:r>
      <w:r w:rsidRPr="00A54731">
        <w:rPr>
          <w:rFonts w:ascii="Garamond" w:hAnsi="Garamond"/>
          <w:sz w:val="24"/>
          <w:szCs w:val="24"/>
        </w:rPr>
        <w:t xml:space="preserve"> planning session </w:t>
      </w:r>
      <w:r w:rsidR="00263CCD" w:rsidRPr="00A54731">
        <w:rPr>
          <w:rFonts w:ascii="Garamond" w:hAnsi="Garamond"/>
          <w:sz w:val="24"/>
          <w:szCs w:val="24"/>
        </w:rPr>
        <w:t>was adjourned at 3:31 p.m.</w:t>
      </w:r>
    </w:p>
    <w:sectPr w:rsidR="00F63DFE" w:rsidRPr="0079208A" w:rsidSect="00D762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2AB" w:rsidRDefault="003672AB" w:rsidP="00D762E5">
      <w:pPr>
        <w:spacing w:after="0" w:line="240" w:lineRule="auto"/>
      </w:pPr>
      <w:r>
        <w:separator/>
      </w:r>
    </w:p>
  </w:endnote>
  <w:endnote w:type="continuationSeparator" w:id="0">
    <w:p w:rsidR="003672AB" w:rsidRDefault="003672AB" w:rsidP="00D76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54" w:rsidRDefault="00AE5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54" w:rsidRDefault="00AE5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54" w:rsidRDefault="00AE5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2AB" w:rsidRDefault="003672AB" w:rsidP="00D762E5">
      <w:pPr>
        <w:spacing w:after="0" w:line="240" w:lineRule="auto"/>
      </w:pPr>
      <w:r>
        <w:separator/>
      </w:r>
    </w:p>
  </w:footnote>
  <w:footnote w:type="continuationSeparator" w:id="0">
    <w:p w:rsidR="003672AB" w:rsidRDefault="003672AB" w:rsidP="00D76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54" w:rsidRDefault="00AE5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99"/>
      <w:gridCol w:w="1153"/>
    </w:tblGrid>
    <w:tr w:rsidR="003672AB" w:rsidTr="00D762E5">
      <w:tc>
        <w:tcPr>
          <w:tcW w:w="4432" w:type="pct"/>
          <w:tcBorders>
            <w:right w:val="single" w:sz="6" w:space="0" w:color="000000" w:themeColor="text1"/>
          </w:tcBorders>
        </w:tcPr>
        <w:p w:rsidR="003672AB" w:rsidRPr="00D762E5" w:rsidRDefault="003672AB" w:rsidP="00D762E5">
          <w:pPr>
            <w:pStyle w:val="Header"/>
            <w:rPr>
              <w:rFonts w:ascii="Garamond" w:hAnsi="Garamond"/>
              <w:sz w:val="24"/>
              <w:szCs w:val="24"/>
            </w:rPr>
          </w:pPr>
          <w:r>
            <w:rPr>
              <w:rFonts w:ascii="Garamond" w:hAnsi="Garamond"/>
              <w:sz w:val="24"/>
              <w:szCs w:val="24"/>
            </w:rPr>
            <w:t>Minutes Planning</w:t>
          </w:r>
          <w:r w:rsidRPr="00D762E5">
            <w:rPr>
              <w:rFonts w:ascii="Garamond" w:hAnsi="Garamond"/>
              <w:sz w:val="24"/>
              <w:szCs w:val="24"/>
            </w:rPr>
            <w:t xml:space="preserve"> Session</w:t>
          </w:r>
        </w:p>
        <w:p w:rsidR="003672AB" w:rsidRPr="00D762E5" w:rsidRDefault="003672AB" w:rsidP="00D762E5">
          <w:pPr>
            <w:pStyle w:val="Header"/>
            <w:rPr>
              <w:rFonts w:ascii="Garamond" w:hAnsi="Garamond"/>
              <w:bCs/>
              <w:sz w:val="24"/>
              <w:szCs w:val="24"/>
            </w:rPr>
          </w:pPr>
          <w:r w:rsidRPr="00D762E5">
            <w:rPr>
              <w:rFonts w:ascii="Garamond" w:hAnsi="Garamond"/>
              <w:bCs/>
              <w:sz w:val="24"/>
              <w:szCs w:val="24"/>
            </w:rPr>
            <w:t>July 13, 2010</w:t>
          </w:r>
        </w:p>
      </w:tc>
      <w:tc>
        <w:tcPr>
          <w:tcW w:w="568" w:type="pct"/>
          <w:tcBorders>
            <w:left w:val="single" w:sz="6" w:space="0" w:color="000000" w:themeColor="text1"/>
          </w:tcBorders>
        </w:tcPr>
        <w:p w:rsidR="003672AB" w:rsidRDefault="000212A3">
          <w:pPr>
            <w:pStyle w:val="Header"/>
            <w:rPr>
              <w:b/>
            </w:rPr>
          </w:pPr>
          <w:fldSimple w:instr=" PAGE   \* MERGEFORMAT ">
            <w:r w:rsidR="00AE5E54">
              <w:rPr>
                <w:noProof/>
              </w:rPr>
              <w:t>5</w:t>
            </w:r>
          </w:fldSimple>
        </w:p>
      </w:tc>
    </w:tr>
  </w:tbl>
  <w:p w:rsidR="003672AB" w:rsidRDefault="003672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54" w:rsidRDefault="00AE5E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1B86"/>
    <w:multiLevelType w:val="hybridMultilevel"/>
    <w:tmpl w:val="1A325BF0"/>
    <w:lvl w:ilvl="0" w:tplc="54DA954C">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148EE"/>
    <w:multiLevelType w:val="hybridMultilevel"/>
    <w:tmpl w:val="3AEA7670"/>
    <w:lvl w:ilvl="0" w:tplc="70D8AD4E">
      <w:start w:val="2"/>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784CE1"/>
    <w:multiLevelType w:val="hybridMultilevel"/>
    <w:tmpl w:val="41C0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9208A"/>
    <w:rsid w:val="0000079B"/>
    <w:rsid w:val="00002CBB"/>
    <w:rsid w:val="000141D8"/>
    <w:rsid w:val="000212A3"/>
    <w:rsid w:val="00032320"/>
    <w:rsid w:val="0005122D"/>
    <w:rsid w:val="000520A7"/>
    <w:rsid w:val="00071068"/>
    <w:rsid w:val="00076966"/>
    <w:rsid w:val="000771E5"/>
    <w:rsid w:val="00077880"/>
    <w:rsid w:val="00083E53"/>
    <w:rsid w:val="00087EC0"/>
    <w:rsid w:val="0009013E"/>
    <w:rsid w:val="000A1D5C"/>
    <w:rsid w:val="000A53C2"/>
    <w:rsid w:val="000B0980"/>
    <w:rsid w:val="000B76FA"/>
    <w:rsid w:val="000C2B54"/>
    <w:rsid w:val="000E7F10"/>
    <w:rsid w:val="000F77BC"/>
    <w:rsid w:val="00102274"/>
    <w:rsid w:val="00106EDC"/>
    <w:rsid w:val="00112752"/>
    <w:rsid w:val="00115E67"/>
    <w:rsid w:val="00135C50"/>
    <w:rsid w:val="00137DE3"/>
    <w:rsid w:val="0015466A"/>
    <w:rsid w:val="001620C7"/>
    <w:rsid w:val="00163281"/>
    <w:rsid w:val="001722E2"/>
    <w:rsid w:val="00187611"/>
    <w:rsid w:val="00194D11"/>
    <w:rsid w:val="001B0C0C"/>
    <w:rsid w:val="001E22F4"/>
    <w:rsid w:val="00215020"/>
    <w:rsid w:val="00222387"/>
    <w:rsid w:val="0022337B"/>
    <w:rsid w:val="0023356D"/>
    <w:rsid w:val="0023442B"/>
    <w:rsid w:val="00240783"/>
    <w:rsid w:val="00263CCD"/>
    <w:rsid w:val="00281B15"/>
    <w:rsid w:val="00286B00"/>
    <w:rsid w:val="002C0819"/>
    <w:rsid w:val="002D1D1E"/>
    <w:rsid w:val="002D7B13"/>
    <w:rsid w:val="002E3544"/>
    <w:rsid w:val="002F2026"/>
    <w:rsid w:val="002F378D"/>
    <w:rsid w:val="00320500"/>
    <w:rsid w:val="00322777"/>
    <w:rsid w:val="00324D7C"/>
    <w:rsid w:val="00332A46"/>
    <w:rsid w:val="003339E9"/>
    <w:rsid w:val="003672AB"/>
    <w:rsid w:val="003763C1"/>
    <w:rsid w:val="0038515A"/>
    <w:rsid w:val="00391BBE"/>
    <w:rsid w:val="003A1B47"/>
    <w:rsid w:val="003A688C"/>
    <w:rsid w:val="003A7883"/>
    <w:rsid w:val="003D1766"/>
    <w:rsid w:val="003D4039"/>
    <w:rsid w:val="003F6C1A"/>
    <w:rsid w:val="003F710E"/>
    <w:rsid w:val="0040238E"/>
    <w:rsid w:val="00403EB4"/>
    <w:rsid w:val="00406C02"/>
    <w:rsid w:val="00430A9F"/>
    <w:rsid w:val="00433EDD"/>
    <w:rsid w:val="004447D9"/>
    <w:rsid w:val="00475DB9"/>
    <w:rsid w:val="00484E18"/>
    <w:rsid w:val="00494D89"/>
    <w:rsid w:val="004C3781"/>
    <w:rsid w:val="004D1FFF"/>
    <w:rsid w:val="004D66D6"/>
    <w:rsid w:val="004F7D1D"/>
    <w:rsid w:val="00533773"/>
    <w:rsid w:val="00536748"/>
    <w:rsid w:val="00537EF4"/>
    <w:rsid w:val="00551524"/>
    <w:rsid w:val="00552DDB"/>
    <w:rsid w:val="0058218E"/>
    <w:rsid w:val="00584A04"/>
    <w:rsid w:val="0059622C"/>
    <w:rsid w:val="005A1241"/>
    <w:rsid w:val="005C47F7"/>
    <w:rsid w:val="005F3D51"/>
    <w:rsid w:val="006209B0"/>
    <w:rsid w:val="00663009"/>
    <w:rsid w:val="006775C2"/>
    <w:rsid w:val="00680561"/>
    <w:rsid w:val="006A3009"/>
    <w:rsid w:val="006A4BAE"/>
    <w:rsid w:val="006B1D9C"/>
    <w:rsid w:val="006B4627"/>
    <w:rsid w:val="006D729E"/>
    <w:rsid w:val="006F0CF0"/>
    <w:rsid w:val="006F4B3C"/>
    <w:rsid w:val="007137CA"/>
    <w:rsid w:val="00732683"/>
    <w:rsid w:val="00742A4B"/>
    <w:rsid w:val="00743B8C"/>
    <w:rsid w:val="007751DA"/>
    <w:rsid w:val="007828AF"/>
    <w:rsid w:val="0079208A"/>
    <w:rsid w:val="0079504B"/>
    <w:rsid w:val="00795C03"/>
    <w:rsid w:val="007A5A60"/>
    <w:rsid w:val="007A5C51"/>
    <w:rsid w:val="007B29A5"/>
    <w:rsid w:val="007F4F88"/>
    <w:rsid w:val="007F6E09"/>
    <w:rsid w:val="008029DA"/>
    <w:rsid w:val="00805F4B"/>
    <w:rsid w:val="008343B6"/>
    <w:rsid w:val="00851A57"/>
    <w:rsid w:val="0085340F"/>
    <w:rsid w:val="00855097"/>
    <w:rsid w:val="008633DF"/>
    <w:rsid w:val="00865D6B"/>
    <w:rsid w:val="00876A49"/>
    <w:rsid w:val="00884E98"/>
    <w:rsid w:val="00886CBB"/>
    <w:rsid w:val="008C63AC"/>
    <w:rsid w:val="00910735"/>
    <w:rsid w:val="00922D0D"/>
    <w:rsid w:val="00923BDA"/>
    <w:rsid w:val="00932305"/>
    <w:rsid w:val="009522A3"/>
    <w:rsid w:val="009578E5"/>
    <w:rsid w:val="009646F4"/>
    <w:rsid w:val="00970014"/>
    <w:rsid w:val="00975459"/>
    <w:rsid w:val="00985136"/>
    <w:rsid w:val="009973BF"/>
    <w:rsid w:val="009E6E54"/>
    <w:rsid w:val="009F0773"/>
    <w:rsid w:val="009F1E59"/>
    <w:rsid w:val="00A041FB"/>
    <w:rsid w:val="00A137A9"/>
    <w:rsid w:val="00A27EF4"/>
    <w:rsid w:val="00A54731"/>
    <w:rsid w:val="00A551C5"/>
    <w:rsid w:val="00A62B77"/>
    <w:rsid w:val="00A73761"/>
    <w:rsid w:val="00A92EC1"/>
    <w:rsid w:val="00AB6C68"/>
    <w:rsid w:val="00AC4375"/>
    <w:rsid w:val="00AD0668"/>
    <w:rsid w:val="00AE5E54"/>
    <w:rsid w:val="00AF1495"/>
    <w:rsid w:val="00AF151C"/>
    <w:rsid w:val="00AF6673"/>
    <w:rsid w:val="00B43BD4"/>
    <w:rsid w:val="00B74910"/>
    <w:rsid w:val="00B76FDF"/>
    <w:rsid w:val="00B82B37"/>
    <w:rsid w:val="00B8596C"/>
    <w:rsid w:val="00B91196"/>
    <w:rsid w:val="00B938A3"/>
    <w:rsid w:val="00BA49EF"/>
    <w:rsid w:val="00BC1B05"/>
    <w:rsid w:val="00BC1BAC"/>
    <w:rsid w:val="00C0175B"/>
    <w:rsid w:val="00C10465"/>
    <w:rsid w:val="00C34C50"/>
    <w:rsid w:val="00C40F25"/>
    <w:rsid w:val="00C710A8"/>
    <w:rsid w:val="00C761E9"/>
    <w:rsid w:val="00C86A3C"/>
    <w:rsid w:val="00C90EDD"/>
    <w:rsid w:val="00CC1DDD"/>
    <w:rsid w:val="00CE6522"/>
    <w:rsid w:val="00D06F62"/>
    <w:rsid w:val="00D133CF"/>
    <w:rsid w:val="00D565E1"/>
    <w:rsid w:val="00D71FB9"/>
    <w:rsid w:val="00D7379E"/>
    <w:rsid w:val="00D73DDE"/>
    <w:rsid w:val="00D762E5"/>
    <w:rsid w:val="00D8354D"/>
    <w:rsid w:val="00DA7794"/>
    <w:rsid w:val="00DD225C"/>
    <w:rsid w:val="00DD4E42"/>
    <w:rsid w:val="00DD540A"/>
    <w:rsid w:val="00DD7D3C"/>
    <w:rsid w:val="00E011E4"/>
    <w:rsid w:val="00E34EA1"/>
    <w:rsid w:val="00E355E4"/>
    <w:rsid w:val="00E513EF"/>
    <w:rsid w:val="00E84D14"/>
    <w:rsid w:val="00E85A25"/>
    <w:rsid w:val="00E9790F"/>
    <w:rsid w:val="00EB38F7"/>
    <w:rsid w:val="00EE3C3C"/>
    <w:rsid w:val="00EF54B9"/>
    <w:rsid w:val="00F27657"/>
    <w:rsid w:val="00F30C6D"/>
    <w:rsid w:val="00F31BC9"/>
    <w:rsid w:val="00F34B05"/>
    <w:rsid w:val="00F5515D"/>
    <w:rsid w:val="00F63DFE"/>
    <w:rsid w:val="00F74799"/>
    <w:rsid w:val="00F80D33"/>
    <w:rsid w:val="00F827B5"/>
    <w:rsid w:val="00F87CED"/>
    <w:rsid w:val="00FB43C7"/>
    <w:rsid w:val="00FC3774"/>
    <w:rsid w:val="00FD26C1"/>
    <w:rsid w:val="00FD6455"/>
    <w:rsid w:val="00FF2A7A"/>
    <w:rsid w:val="00FF4344"/>
    <w:rsid w:val="00FF5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9208A"/>
    <w:pPr>
      <w:spacing w:after="0" w:line="240" w:lineRule="auto"/>
    </w:pPr>
    <w:rPr>
      <w:rFonts w:ascii="Cambria" w:eastAsia="Times New Roman" w:hAnsi="Cambria"/>
      <w:lang w:bidi="en-US"/>
    </w:rPr>
  </w:style>
  <w:style w:type="character" w:customStyle="1" w:styleId="AgendaCharCharChar">
    <w:name w:val="Agenda Char Char Char"/>
    <w:basedOn w:val="DefaultParagraphFont"/>
    <w:link w:val="AgendaCharChar"/>
    <w:locked/>
    <w:rsid w:val="0079208A"/>
    <w:rPr>
      <w:rFonts w:ascii="Cambria" w:eastAsia="Times New Roman" w:hAnsi="Cambria" w:cs="Times New Roman"/>
      <w:lang w:bidi="en-US"/>
    </w:rPr>
  </w:style>
  <w:style w:type="paragraph" w:customStyle="1" w:styleId="AgendaCharChar">
    <w:name w:val="Agenda Char Char"/>
    <w:basedOn w:val="Normal"/>
    <w:link w:val="AgendaCharCharChar"/>
    <w:rsid w:val="0079208A"/>
    <w:pPr>
      <w:tabs>
        <w:tab w:val="left" w:pos="720"/>
        <w:tab w:val="left" w:pos="1260"/>
        <w:tab w:val="left" w:pos="1620"/>
        <w:tab w:val="left" w:pos="2160"/>
        <w:tab w:val="left" w:pos="5040"/>
        <w:tab w:val="left" w:pos="5760"/>
        <w:tab w:val="left" w:pos="6480"/>
        <w:tab w:val="left" w:pos="7200"/>
      </w:tabs>
    </w:pPr>
    <w:rPr>
      <w:rFonts w:ascii="Cambria" w:eastAsia="Times New Roman" w:hAnsi="Cambria"/>
      <w:lang w:bidi="en-US"/>
    </w:rPr>
  </w:style>
  <w:style w:type="paragraph" w:styleId="ListParagraph">
    <w:name w:val="List Paragraph"/>
    <w:basedOn w:val="Normal"/>
    <w:uiPriority w:val="34"/>
    <w:qFormat/>
    <w:rsid w:val="0079208A"/>
    <w:pPr>
      <w:spacing w:after="0" w:line="240" w:lineRule="auto"/>
      <w:ind w:left="720"/>
      <w:contextualSpacing/>
    </w:pPr>
    <w:rPr>
      <w:rFonts w:ascii="Garamond" w:eastAsia="Times New Roman" w:hAnsi="Garamond"/>
      <w:sz w:val="24"/>
      <w:szCs w:val="24"/>
    </w:rPr>
  </w:style>
  <w:style w:type="paragraph" w:styleId="PlainText">
    <w:name w:val="Plain Text"/>
    <w:basedOn w:val="Normal"/>
    <w:link w:val="PlainTextChar"/>
    <w:uiPriority w:val="99"/>
    <w:unhideWhenUsed/>
    <w:rsid w:val="0079208A"/>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9208A"/>
    <w:rPr>
      <w:rFonts w:ascii="Consolas" w:eastAsia="Times New Roman" w:hAnsi="Consolas" w:cs="Times New Roman"/>
      <w:sz w:val="21"/>
      <w:szCs w:val="21"/>
    </w:rPr>
  </w:style>
  <w:style w:type="paragraph" w:styleId="Header">
    <w:name w:val="header"/>
    <w:basedOn w:val="Normal"/>
    <w:link w:val="HeaderChar"/>
    <w:uiPriority w:val="99"/>
    <w:unhideWhenUsed/>
    <w:rsid w:val="00D76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E5"/>
    <w:rPr>
      <w:rFonts w:ascii="Calibri" w:eastAsia="Calibri" w:hAnsi="Calibri" w:cs="Times New Roman"/>
    </w:rPr>
  </w:style>
  <w:style w:type="paragraph" w:styleId="Footer">
    <w:name w:val="footer"/>
    <w:basedOn w:val="Normal"/>
    <w:link w:val="FooterChar"/>
    <w:uiPriority w:val="99"/>
    <w:semiHidden/>
    <w:unhideWhenUsed/>
    <w:rsid w:val="00D762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62E5"/>
    <w:rPr>
      <w:rFonts w:ascii="Calibri" w:eastAsia="Calibri" w:hAnsi="Calibri" w:cs="Times New Roman"/>
    </w:rPr>
  </w:style>
  <w:style w:type="table" w:styleId="TableGrid">
    <w:name w:val="Table Grid"/>
    <w:basedOn w:val="TableNormal"/>
    <w:uiPriority w:val="1"/>
    <w:rsid w:val="00D762E5"/>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2E5"/>
    <w:rPr>
      <w:rFonts w:ascii="Tahoma" w:eastAsia="Calibri" w:hAnsi="Tahoma" w:cs="Tahoma"/>
      <w:sz w:val="16"/>
      <w:szCs w:val="16"/>
    </w:rPr>
  </w:style>
  <w:style w:type="paragraph" w:styleId="BodyText">
    <w:name w:val="Body Text"/>
    <w:basedOn w:val="Normal"/>
    <w:link w:val="BodyTextChar"/>
    <w:rsid w:val="00FF4344"/>
    <w:pPr>
      <w:spacing w:after="0" w:line="240" w:lineRule="auto"/>
      <w:jc w:val="both"/>
    </w:pPr>
    <w:rPr>
      <w:rFonts w:ascii="Times New Roman" w:eastAsia="Times" w:hAnsi="Times New Roman"/>
      <w:sz w:val="24"/>
      <w:szCs w:val="20"/>
    </w:rPr>
  </w:style>
  <w:style w:type="character" w:customStyle="1" w:styleId="BodyTextChar">
    <w:name w:val="Body Text Char"/>
    <w:basedOn w:val="DefaultParagraphFont"/>
    <w:link w:val="BodyText"/>
    <w:rsid w:val="00FF4344"/>
    <w:rPr>
      <w:rFonts w:ascii="Times New Roman" w:eastAsia="Times"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77E4-8739-4207-A555-8D4844A7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2014-04-17T17:10:00Z</dcterms:created>
  <dcterms:modified xsi:type="dcterms:W3CDTF">2014-04-17T17:10:00Z</dcterms:modified>
</cp:coreProperties>
</file>